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C5B12" w14:textId="77777777" w:rsidR="0055507B" w:rsidRPr="00AE583A" w:rsidRDefault="0055507B" w:rsidP="001D2B29">
      <w:pPr>
        <w:outlineLvl w:val="0"/>
      </w:pPr>
      <w:r w:rsidRPr="00AE583A">
        <w:t>Name:___________________</w:t>
      </w:r>
    </w:p>
    <w:p w14:paraId="7B5E7CCE" w14:textId="77777777" w:rsidR="0055507B" w:rsidRPr="00AE583A" w:rsidRDefault="0055507B" w:rsidP="00EA7292"/>
    <w:p w14:paraId="3BE07876" w14:textId="176C8C52" w:rsidR="00C565D0" w:rsidRPr="007E44F9" w:rsidRDefault="006072AF" w:rsidP="00231E71">
      <w:pPr>
        <w:jc w:val="center"/>
        <w:outlineLvl w:val="0"/>
        <w:rPr>
          <w:b/>
          <w:bCs/>
        </w:rPr>
      </w:pPr>
      <w:r>
        <w:rPr>
          <w:b/>
          <w:bCs/>
        </w:rPr>
        <w:t>PAUL I</w:t>
      </w:r>
      <w:r w:rsidRPr="007E44F9">
        <w:rPr>
          <w:b/>
          <w:bCs/>
        </w:rPr>
        <w:t>N ATHENS</w:t>
      </w:r>
    </w:p>
    <w:p w14:paraId="61D9DECA" w14:textId="57A56350" w:rsidR="009347B8" w:rsidRPr="007F5A0B" w:rsidRDefault="00231E71" w:rsidP="007F5A0B">
      <w:pPr>
        <w:jc w:val="center"/>
        <w:outlineLvl w:val="0"/>
        <w:rPr>
          <w:b/>
          <w:bCs/>
        </w:rPr>
      </w:pPr>
      <w:r w:rsidRPr="008C1127">
        <w:rPr>
          <w:b/>
          <w:bCs/>
        </w:rPr>
        <w:t>UNDERSTANDING IDOLATRY: GRAECO-ROMAN STATUES AND THE JEWS</w:t>
      </w:r>
    </w:p>
    <w:p w14:paraId="3FE787DF" w14:textId="77777777" w:rsidR="00231E71" w:rsidRDefault="00231E71" w:rsidP="00EA7292">
      <w:pPr>
        <w:rPr>
          <w:rFonts w:eastAsia="Times New Roman"/>
          <w:shd w:val="clear" w:color="auto" w:fill="FFFFFF"/>
        </w:rPr>
      </w:pPr>
    </w:p>
    <w:p w14:paraId="58D56C92" w14:textId="079873E3" w:rsidR="00CE0202" w:rsidRPr="00FC0BBC" w:rsidRDefault="00AD069B" w:rsidP="001D2B29">
      <w:pPr>
        <w:outlineLvl w:val="0"/>
        <w:rPr>
          <w:rFonts w:eastAsia="Times New Roman"/>
          <w:u w:val="single"/>
          <w:shd w:val="clear" w:color="auto" w:fill="FFFFFF"/>
        </w:rPr>
      </w:pPr>
      <w:r>
        <w:rPr>
          <w:rFonts w:eastAsia="Times New Roman"/>
          <w:u w:val="single"/>
          <w:shd w:val="clear" w:color="auto" w:fill="FFFFFF"/>
        </w:rPr>
        <w:t xml:space="preserve">I. </w:t>
      </w:r>
      <w:r w:rsidR="005D5318">
        <w:rPr>
          <w:rFonts w:eastAsia="Times New Roman"/>
          <w:u w:val="single"/>
          <w:shd w:val="clear" w:color="auto" w:fill="FFFFFF"/>
        </w:rPr>
        <w:t>STATUES</w:t>
      </w:r>
      <w:r w:rsidR="00346B6D">
        <w:rPr>
          <w:rFonts w:eastAsia="Times New Roman"/>
          <w:u w:val="single"/>
          <w:shd w:val="clear" w:color="auto" w:fill="FFFFFF"/>
        </w:rPr>
        <w:t xml:space="preserve"> AND SYMBOLIC MEANING</w:t>
      </w:r>
    </w:p>
    <w:p w14:paraId="1CF0E614" w14:textId="77777777" w:rsidR="007F5A0B" w:rsidRDefault="007F5A0B" w:rsidP="007F5A0B">
      <w:pPr>
        <w:rPr>
          <w:rFonts w:eastAsia="Times New Roman"/>
          <w:shd w:val="clear" w:color="auto" w:fill="FFFFFF"/>
        </w:rPr>
      </w:pPr>
    </w:p>
    <w:p w14:paraId="4DBFBF2D" w14:textId="050A5A71" w:rsidR="0008471E" w:rsidRDefault="00AD069B" w:rsidP="007F5A0B">
      <w:pPr>
        <w:rPr>
          <w:rFonts w:eastAsia="Times New Roman"/>
          <w:shd w:val="clear" w:color="auto" w:fill="FFFFFF"/>
        </w:rPr>
      </w:pPr>
      <w:r>
        <w:rPr>
          <w:rFonts w:eastAsia="Times New Roman"/>
          <w:shd w:val="clear" w:color="auto" w:fill="FFFFFF"/>
        </w:rPr>
        <w:t xml:space="preserve">A. </w:t>
      </w:r>
      <w:r w:rsidR="00025DFB">
        <w:rPr>
          <w:rFonts w:eastAsia="Times New Roman"/>
          <w:shd w:val="clear" w:color="auto" w:fill="FFFFFF"/>
        </w:rPr>
        <w:t xml:space="preserve">Do you recognize this </w:t>
      </w:r>
      <w:r w:rsidR="00453B7B">
        <w:rPr>
          <w:rFonts w:eastAsia="Times New Roman"/>
          <w:shd w:val="clear" w:color="auto" w:fill="FFFFFF"/>
        </w:rPr>
        <w:t>modern s</w:t>
      </w:r>
      <w:r w:rsidR="005D5318">
        <w:rPr>
          <w:rFonts w:eastAsia="Times New Roman"/>
          <w:shd w:val="clear" w:color="auto" w:fill="FFFFFF"/>
        </w:rPr>
        <w:t xml:space="preserve">tatue from </w:t>
      </w:r>
      <w:r w:rsidR="002823C0">
        <w:rPr>
          <w:rFonts w:eastAsia="Times New Roman"/>
          <w:shd w:val="clear" w:color="auto" w:fill="FFFFFF"/>
        </w:rPr>
        <w:t xml:space="preserve">New Orleans City </w:t>
      </w:r>
      <w:r w:rsidR="00CC1055">
        <w:rPr>
          <w:rFonts w:eastAsia="Times New Roman"/>
          <w:shd w:val="clear" w:color="auto" w:fill="FFFFFF"/>
        </w:rPr>
        <w:t>P</w:t>
      </w:r>
      <w:r w:rsidR="002823C0">
        <w:rPr>
          <w:rFonts w:eastAsia="Times New Roman"/>
          <w:shd w:val="clear" w:color="auto" w:fill="FFFFFF"/>
        </w:rPr>
        <w:t>ark</w:t>
      </w:r>
      <w:r w:rsidR="00453B7B">
        <w:rPr>
          <w:rFonts w:eastAsia="Times New Roman"/>
          <w:shd w:val="clear" w:color="auto" w:fill="FFFFFF"/>
        </w:rPr>
        <w:t xml:space="preserve">? </w:t>
      </w:r>
      <w:r w:rsidR="00F41EC2">
        <w:rPr>
          <w:rFonts w:eastAsia="Times New Roman"/>
          <w:shd w:val="clear" w:color="auto" w:fill="FFFFFF"/>
        </w:rPr>
        <w:t xml:space="preserve">Click </w:t>
      </w:r>
      <w:hyperlink r:id="rId6" w:history="1">
        <w:r w:rsidR="002823C0" w:rsidRPr="002823C0">
          <w:rPr>
            <w:rStyle w:val="Hyperlink"/>
            <w:rFonts w:eastAsia="Times New Roman"/>
            <w:shd w:val="clear" w:color="auto" w:fill="FFFFFF"/>
          </w:rPr>
          <w:t>here</w:t>
        </w:r>
      </w:hyperlink>
      <w:r w:rsidR="002823C0">
        <w:rPr>
          <w:rFonts w:eastAsia="Times New Roman"/>
          <w:shd w:val="clear" w:color="auto" w:fill="FFFFFF"/>
        </w:rPr>
        <w:t xml:space="preserve"> to investigate more</w:t>
      </w:r>
      <w:r w:rsidR="00D651EF">
        <w:rPr>
          <w:rFonts w:eastAsia="Times New Roman"/>
          <w:shd w:val="clear" w:color="auto" w:fill="FFFFFF"/>
        </w:rPr>
        <w:t>.</w:t>
      </w:r>
    </w:p>
    <w:p w14:paraId="7E1C98FC" w14:textId="77777777" w:rsidR="004807AC" w:rsidRDefault="004807AC" w:rsidP="00D651EF">
      <w:pPr>
        <w:rPr>
          <w:rFonts w:eastAsia="Times New Roman"/>
          <w:shd w:val="clear" w:color="auto" w:fill="FFFFFF"/>
        </w:rPr>
      </w:pPr>
    </w:p>
    <w:p w14:paraId="10B9F18A" w14:textId="7F5F192F" w:rsidR="002823C0" w:rsidRDefault="002823C0" w:rsidP="001D2B29">
      <w:pPr>
        <w:ind w:left="720"/>
        <w:outlineLvl w:val="0"/>
        <w:rPr>
          <w:rFonts w:eastAsia="Times New Roman"/>
          <w:shd w:val="clear" w:color="auto" w:fill="FFFFFF"/>
        </w:rPr>
      </w:pPr>
      <w:r>
        <w:rPr>
          <w:rFonts w:eastAsia="Times New Roman"/>
          <w:noProof/>
          <w:shd w:val="clear" w:color="auto" w:fill="FFFFFF"/>
        </w:rPr>
        <w:drawing>
          <wp:inline distT="0" distB="0" distL="0" distR="0" wp14:anchorId="7E562764" wp14:editId="61552A53">
            <wp:extent cx="2926080" cy="3901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955726" cy="3940968"/>
                    </a:xfrm>
                    <a:prstGeom prst="rect">
                      <a:avLst/>
                    </a:prstGeom>
                  </pic:spPr>
                </pic:pic>
              </a:graphicData>
            </a:graphic>
          </wp:inline>
        </w:drawing>
      </w:r>
    </w:p>
    <w:p w14:paraId="2638FE72" w14:textId="77777777" w:rsidR="002823C0" w:rsidRDefault="002823C0" w:rsidP="001D2B29">
      <w:pPr>
        <w:ind w:left="720"/>
        <w:outlineLvl w:val="0"/>
        <w:rPr>
          <w:rFonts w:eastAsia="Times New Roman"/>
          <w:shd w:val="clear" w:color="auto" w:fill="FFFFFF"/>
        </w:rPr>
      </w:pPr>
    </w:p>
    <w:p w14:paraId="7A044657" w14:textId="77777777" w:rsidR="002823C0" w:rsidRDefault="002823C0" w:rsidP="001D2B29">
      <w:pPr>
        <w:ind w:left="720"/>
        <w:outlineLvl w:val="0"/>
        <w:rPr>
          <w:rFonts w:eastAsia="Times New Roman"/>
          <w:shd w:val="clear" w:color="auto" w:fill="FFFFFF"/>
        </w:rPr>
      </w:pPr>
    </w:p>
    <w:p w14:paraId="66F0B7B6" w14:textId="738615EE" w:rsidR="00F67EE8" w:rsidRDefault="004E3E3F" w:rsidP="001D2B29">
      <w:pPr>
        <w:ind w:left="720"/>
        <w:outlineLvl w:val="0"/>
        <w:rPr>
          <w:rFonts w:eastAsia="Times New Roman"/>
          <w:shd w:val="clear" w:color="auto" w:fill="FFFFFF"/>
        </w:rPr>
      </w:pPr>
      <w:r>
        <w:rPr>
          <w:rFonts w:eastAsia="Times New Roman"/>
          <w:shd w:val="clear" w:color="auto" w:fill="FFFFFF"/>
        </w:rPr>
        <w:t>Statue</w:t>
      </w:r>
      <w:r w:rsidR="00D651EF">
        <w:rPr>
          <w:rFonts w:eastAsia="Times New Roman"/>
          <w:shd w:val="clear" w:color="auto" w:fill="FFFFFF"/>
        </w:rPr>
        <w:t xml:space="preserve"> of </w:t>
      </w:r>
      <w:r>
        <w:rPr>
          <w:rFonts w:eastAsia="Times New Roman"/>
          <w:shd w:val="clear" w:color="auto" w:fill="FFFFFF"/>
        </w:rPr>
        <w:t xml:space="preserve"> _________________</w:t>
      </w:r>
      <w:r w:rsidR="0021677D">
        <w:rPr>
          <w:rFonts w:eastAsia="Times New Roman"/>
          <w:shd w:val="clear" w:color="auto" w:fill="FFFFFF"/>
        </w:rPr>
        <w:t>________</w:t>
      </w:r>
      <w:r w:rsidR="009347B8">
        <w:rPr>
          <w:rFonts w:eastAsia="Times New Roman"/>
          <w:shd w:val="clear" w:color="auto" w:fill="FFFFFF"/>
        </w:rPr>
        <w:t>___</w:t>
      </w:r>
    </w:p>
    <w:p w14:paraId="30FC8D5F" w14:textId="77777777" w:rsidR="00D43F37" w:rsidRDefault="00D43F37" w:rsidP="0041500A">
      <w:pPr>
        <w:rPr>
          <w:rFonts w:eastAsia="Times New Roman"/>
          <w:shd w:val="clear" w:color="auto" w:fill="FFFFFF"/>
        </w:rPr>
      </w:pPr>
    </w:p>
    <w:p w14:paraId="63C83400" w14:textId="714482A5" w:rsidR="00D43F37" w:rsidRDefault="00D43F37" w:rsidP="004E3E3F">
      <w:pPr>
        <w:jc w:val="center"/>
        <w:rPr>
          <w:rFonts w:eastAsia="Times New Roman"/>
          <w:shd w:val="clear" w:color="auto" w:fill="FFFFFF"/>
        </w:rPr>
      </w:pPr>
    </w:p>
    <w:p w14:paraId="4C715272" w14:textId="77777777" w:rsidR="00D43F37" w:rsidRDefault="00D43F37" w:rsidP="0041500A">
      <w:pPr>
        <w:rPr>
          <w:rFonts w:eastAsia="Times New Roman"/>
          <w:shd w:val="clear" w:color="auto" w:fill="FFFFFF"/>
        </w:rPr>
      </w:pPr>
    </w:p>
    <w:p w14:paraId="7CC307FC" w14:textId="6A74D3C0" w:rsidR="00982BA0" w:rsidRDefault="00AD069B" w:rsidP="007F5A0B">
      <w:pPr>
        <w:rPr>
          <w:rFonts w:eastAsia="Times New Roman"/>
          <w:shd w:val="clear" w:color="auto" w:fill="FFFFFF"/>
        </w:rPr>
      </w:pPr>
      <w:r>
        <w:rPr>
          <w:rFonts w:eastAsia="Times New Roman"/>
          <w:shd w:val="clear" w:color="auto" w:fill="FFFFFF"/>
        </w:rPr>
        <w:t xml:space="preserve">B. </w:t>
      </w:r>
      <w:r w:rsidR="00982BA0">
        <w:rPr>
          <w:rFonts w:eastAsia="Times New Roman"/>
          <w:shd w:val="clear" w:color="auto" w:fill="FFFFFF"/>
        </w:rPr>
        <w:t xml:space="preserve">Describe </w:t>
      </w:r>
      <w:r w:rsidR="002823C0">
        <w:rPr>
          <w:rFonts w:eastAsia="Times New Roman"/>
          <w:shd w:val="clear" w:color="auto" w:fill="FFFFFF"/>
        </w:rPr>
        <w:t>three</w:t>
      </w:r>
      <w:r w:rsidR="00982BA0">
        <w:rPr>
          <w:rFonts w:eastAsia="Times New Roman"/>
          <w:shd w:val="clear" w:color="auto" w:fill="FFFFFF"/>
        </w:rPr>
        <w:t xml:space="preserve"> details </w:t>
      </w:r>
      <w:r w:rsidR="0070436D">
        <w:rPr>
          <w:rFonts w:eastAsia="Times New Roman"/>
          <w:shd w:val="clear" w:color="auto" w:fill="FFFFFF"/>
        </w:rPr>
        <w:t>of this</w:t>
      </w:r>
      <w:r w:rsidR="00CA359E">
        <w:rPr>
          <w:rFonts w:eastAsia="Times New Roman"/>
          <w:shd w:val="clear" w:color="auto" w:fill="FFFFFF"/>
        </w:rPr>
        <w:t xml:space="preserve"> statue that you think were </w:t>
      </w:r>
      <w:r w:rsidR="00A14633">
        <w:rPr>
          <w:rFonts w:eastAsia="Times New Roman"/>
          <w:shd w:val="clear" w:color="auto" w:fill="FFFFFF"/>
        </w:rPr>
        <w:t>intended</w:t>
      </w:r>
      <w:r w:rsidR="00CA359E">
        <w:rPr>
          <w:rFonts w:eastAsia="Times New Roman"/>
          <w:shd w:val="clear" w:color="auto" w:fill="FFFFFF"/>
        </w:rPr>
        <w:t xml:space="preserve"> to create meaning or incite emotion among the viewers:</w:t>
      </w:r>
    </w:p>
    <w:p w14:paraId="3222672D" w14:textId="76DE4DF3" w:rsidR="00B12F7B" w:rsidRDefault="00B12F7B" w:rsidP="0040752E">
      <w:pPr>
        <w:spacing w:line="480" w:lineRule="auto"/>
        <w:ind w:left="720"/>
        <w:rPr>
          <w:rFonts w:eastAsia="Times New Roman"/>
          <w:shd w:val="clear" w:color="auto" w:fill="FFFFFF"/>
        </w:rPr>
      </w:pPr>
      <w:r>
        <w:rPr>
          <w:rFonts w:eastAsia="Times New Roman"/>
          <w:shd w:val="clear" w:color="auto" w:fill="FFFFFF"/>
        </w:rPr>
        <w:t>1.</w:t>
      </w:r>
    </w:p>
    <w:p w14:paraId="49615F49" w14:textId="7CDA36A7" w:rsidR="00B12F7B" w:rsidRDefault="00B12F7B" w:rsidP="0040752E">
      <w:pPr>
        <w:spacing w:line="480" w:lineRule="auto"/>
        <w:ind w:left="720"/>
        <w:rPr>
          <w:rFonts w:eastAsia="Times New Roman"/>
          <w:shd w:val="clear" w:color="auto" w:fill="FFFFFF"/>
        </w:rPr>
      </w:pPr>
      <w:r>
        <w:rPr>
          <w:rFonts w:eastAsia="Times New Roman"/>
          <w:shd w:val="clear" w:color="auto" w:fill="FFFFFF"/>
        </w:rPr>
        <w:t>2.</w:t>
      </w:r>
    </w:p>
    <w:p w14:paraId="70AA778A" w14:textId="14FB84AA" w:rsidR="0040752E" w:rsidRDefault="00B12F7B" w:rsidP="002823C0">
      <w:pPr>
        <w:spacing w:line="480" w:lineRule="auto"/>
        <w:ind w:left="720"/>
        <w:rPr>
          <w:rFonts w:eastAsia="Times New Roman"/>
          <w:shd w:val="clear" w:color="auto" w:fill="FFFFFF"/>
        </w:rPr>
      </w:pPr>
      <w:r>
        <w:rPr>
          <w:rFonts w:eastAsia="Times New Roman"/>
          <w:shd w:val="clear" w:color="auto" w:fill="FFFFFF"/>
        </w:rPr>
        <w:t>3.</w:t>
      </w:r>
    </w:p>
    <w:p w14:paraId="2FB41F84" w14:textId="26CBCA74" w:rsidR="00D277F4" w:rsidRDefault="00AD069B" w:rsidP="006072AF">
      <w:pPr>
        <w:rPr>
          <w:rFonts w:eastAsia="Times New Roman"/>
          <w:shd w:val="clear" w:color="auto" w:fill="FFFFFF"/>
        </w:rPr>
      </w:pPr>
      <w:r>
        <w:rPr>
          <w:rFonts w:eastAsia="Times New Roman"/>
          <w:shd w:val="clear" w:color="auto" w:fill="FFFFFF"/>
        </w:rPr>
        <w:lastRenderedPageBreak/>
        <w:t xml:space="preserve">C. </w:t>
      </w:r>
      <w:r w:rsidR="002823C0">
        <w:rPr>
          <w:rFonts w:eastAsia="Times New Roman"/>
          <w:shd w:val="clear" w:color="auto" w:fill="FFFFFF"/>
        </w:rPr>
        <w:t xml:space="preserve">Research more </w:t>
      </w:r>
      <w:r w:rsidR="00CC1055">
        <w:rPr>
          <w:rFonts w:eastAsia="Times New Roman"/>
          <w:shd w:val="clear" w:color="auto" w:fill="FFFFFF"/>
        </w:rPr>
        <w:t xml:space="preserve">about </w:t>
      </w:r>
      <w:r w:rsidR="002823C0">
        <w:rPr>
          <w:rFonts w:eastAsia="Times New Roman"/>
          <w:shd w:val="clear" w:color="auto" w:fill="FFFFFF"/>
        </w:rPr>
        <w:t>the environment of this statue, and explain what the creators of the sculpture garden in New Orleans were hoping to achieve.</w:t>
      </w:r>
      <w:r w:rsidR="00AE7E5F">
        <w:rPr>
          <w:rFonts w:eastAsia="Times New Roman"/>
          <w:shd w:val="clear" w:color="auto" w:fill="FFFFFF"/>
        </w:rPr>
        <w:t xml:space="preserve"> </w:t>
      </w:r>
    </w:p>
    <w:p w14:paraId="0BD0DB3A" w14:textId="77777777" w:rsidR="002E73B5" w:rsidRDefault="002E73B5" w:rsidP="002E73B5">
      <w:pPr>
        <w:rPr>
          <w:rFonts w:eastAsia="Times New Roman"/>
          <w:shd w:val="clear" w:color="auto" w:fill="FFFFFF"/>
        </w:rPr>
      </w:pPr>
    </w:p>
    <w:p w14:paraId="0ABFAA70" w14:textId="77777777" w:rsidR="00B15048" w:rsidRDefault="00B15048" w:rsidP="00D277F4">
      <w:pPr>
        <w:rPr>
          <w:rFonts w:eastAsia="Times New Roman"/>
          <w:shd w:val="clear" w:color="auto" w:fill="FFFFFF"/>
        </w:rPr>
      </w:pPr>
    </w:p>
    <w:p w14:paraId="75FA4D98" w14:textId="77777777" w:rsidR="00B15048" w:rsidRDefault="00B15048" w:rsidP="00D277F4">
      <w:pPr>
        <w:rPr>
          <w:rFonts w:eastAsia="Times New Roman"/>
          <w:shd w:val="clear" w:color="auto" w:fill="FFFFFF"/>
        </w:rPr>
      </w:pPr>
    </w:p>
    <w:p w14:paraId="1C69E6AA" w14:textId="77777777" w:rsidR="009E5BB7" w:rsidRDefault="009E5BB7" w:rsidP="00A74CD3">
      <w:pPr>
        <w:rPr>
          <w:rFonts w:eastAsia="Times New Roman"/>
          <w:shd w:val="clear" w:color="auto" w:fill="FFFFFF"/>
        </w:rPr>
      </w:pPr>
    </w:p>
    <w:p w14:paraId="22F3DA6D" w14:textId="77777777" w:rsidR="002E73B5" w:rsidRDefault="002E73B5" w:rsidP="00A74CD3">
      <w:pPr>
        <w:rPr>
          <w:rFonts w:eastAsia="Times New Roman"/>
          <w:shd w:val="clear" w:color="auto" w:fill="FFFFFF"/>
        </w:rPr>
      </w:pPr>
    </w:p>
    <w:p w14:paraId="38588E52" w14:textId="77777777" w:rsidR="0040752E" w:rsidRDefault="0040752E" w:rsidP="008015BE">
      <w:pPr>
        <w:rPr>
          <w:rFonts w:eastAsia="Times New Roman"/>
          <w:shd w:val="clear" w:color="auto" w:fill="FFFFFF"/>
        </w:rPr>
      </w:pPr>
    </w:p>
    <w:p w14:paraId="2786F112" w14:textId="3CB37617" w:rsidR="0026096E" w:rsidRDefault="002823C0" w:rsidP="003B4789">
      <w:pPr>
        <w:rPr>
          <w:rFonts w:eastAsia="Times New Roman"/>
          <w:shd w:val="clear" w:color="auto" w:fill="FFFFFF"/>
        </w:rPr>
      </w:pPr>
      <w:r>
        <w:rPr>
          <w:rFonts w:eastAsia="Times New Roman"/>
          <w:shd w:val="clear" w:color="auto" w:fill="FFFFFF"/>
        </w:rPr>
        <w:t>D</w:t>
      </w:r>
      <w:r w:rsidR="00AD069B">
        <w:rPr>
          <w:rFonts w:eastAsia="Times New Roman"/>
          <w:shd w:val="clear" w:color="auto" w:fill="FFFFFF"/>
        </w:rPr>
        <w:t xml:space="preserve">. </w:t>
      </w:r>
      <w:r w:rsidR="007E44F9">
        <w:rPr>
          <w:rFonts w:eastAsia="Times New Roman"/>
          <w:shd w:val="clear" w:color="auto" w:fill="FFFFFF"/>
        </w:rPr>
        <w:t>In recent times</w:t>
      </w:r>
      <w:r w:rsidR="005511F8">
        <w:rPr>
          <w:rFonts w:eastAsia="Times New Roman"/>
          <w:shd w:val="clear" w:color="auto" w:fill="FFFFFF"/>
        </w:rPr>
        <w:t xml:space="preserve">, </w:t>
      </w:r>
      <w:r w:rsidR="00501092">
        <w:rPr>
          <w:rFonts w:eastAsia="Times New Roman"/>
          <w:shd w:val="clear" w:color="auto" w:fill="FFFFFF"/>
        </w:rPr>
        <w:t>statue</w:t>
      </w:r>
      <w:r>
        <w:rPr>
          <w:rFonts w:eastAsia="Times New Roman"/>
          <w:shd w:val="clear" w:color="auto" w:fill="FFFFFF"/>
        </w:rPr>
        <w:t>s in the US</w:t>
      </w:r>
      <w:r w:rsidR="00501092">
        <w:rPr>
          <w:rFonts w:eastAsia="Times New Roman"/>
          <w:shd w:val="clear" w:color="auto" w:fill="FFFFFF"/>
        </w:rPr>
        <w:t xml:space="preserve"> </w:t>
      </w:r>
      <w:r w:rsidR="00AE1256">
        <w:rPr>
          <w:rFonts w:eastAsia="Times New Roman"/>
          <w:shd w:val="clear" w:color="auto" w:fill="FFFFFF"/>
        </w:rPr>
        <w:t>ha</w:t>
      </w:r>
      <w:r>
        <w:rPr>
          <w:rFonts w:eastAsia="Times New Roman"/>
          <w:shd w:val="clear" w:color="auto" w:fill="FFFFFF"/>
        </w:rPr>
        <w:t>ve</w:t>
      </w:r>
      <w:r w:rsidR="00AE1256">
        <w:rPr>
          <w:rFonts w:eastAsia="Times New Roman"/>
          <w:shd w:val="clear" w:color="auto" w:fill="FFFFFF"/>
        </w:rPr>
        <w:t xml:space="preserve"> </w:t>
      </w:r>
      <w:r w:rsidR="005511F8">
        <w:rPr>
          <w:rFonts w:eastAsia="Times New Roman"/>
          <w:shd w:val="clear" w:color="auto" w:fill="FFFFFF"/>
        </w:rPr>
        <w:t>been at the center of</w:t>
      </w:r>
      <w:r w:rsidR="00B45C64">
        <w:rPr>
          <w:rFonts w:eastAsia="Times New Roman"/>
          <w:shd w:val="clear" w:color="auto" w:fill="FFFFFF"/>
        </w:rPr>
        <w:t xml:space="preserve"> </w:t>
      </w:r>
      <w:r w:rsidR="005511F8">
        <w:rPr>
          <w:rFonts w:eastAsia="Times New Roman"/>
          <w:shd w:val="clear" w:color="auto" w:fill="FFFFFF"/>
        </w:rPr>
        <w:t>violent riots</w:t>
      </w:r>
      <w:r w:rsidR="006072AF">
        <w:rPr>
          <w:rFonts w:eastAsia="Times New Roman"/>
          <w:shd w:val="clear" w:color="auto" w:fill="FFFFFF"/>
        </w:rPr>
        <w:t xml:space="preserve"> (</w:t>
      </w:r>
      <w:hyperlink r:id="rId8" w:history="1">
        <w:r w:rsidR="007F0B7B" w:rsidRPr="007F0B7B">
          <w:rPr>
            <w:rStyle w:val="Hyperlink"/>
            <w:rFonts w:eastAsia="Times New Roman"/>
            <w:shd w:val="clear" w:color="auto" w:fill="FFFFFF"/>
          </w:rPr>
          <w:t>NY TIMES</w:t>
        </w:r>
      </w:hyperlink>
      <w:r w:rsidR="007F0B7B">
        <w:rPr>
          <w:rFonts w:eastAsia="Times New Roman"/>
          <w:shd w:val="clear" w:color="auto" w:fill="FFFFFF"/>
        </w:rPr>
        <w:t xml:space="preserve"> </w:t>
      </w:r>
      <w:r w:rsidR="006072AF">
        <w:rPr>
          <w:rFonts w:eastAsia="Times New Roman"/>
          <w:shd w:val="clear" w:color="auto" w:fill="FFFFFF"/>
        </w:rPr>
        <w:t>tells</w:t>
      </w:r>
      <w:r w:rsidR="004807AC">
        <w:rPr>
          <w:rFonts w:eastAsia="Times New Roman"/>
          <w:shd w:val="clear" w:color="auto" w:fill="FFFFFF"/>
        </w:rPr>
        <w:t xml:space="preserve"> why</w:t>
      </w:r>
      <w:r w:rsidR="006072AF">
        <w:rPr>
          <w:rFonts w:eastAsia="Times New Roman"/>
          <w:shd w:val="clear" w:color="auto" w:fill="FFFFFF"/>
        </w:rPr>
        <w:t>)</w:t>
      </w:r>
      <w:r w:rsidR="004807AC">
        <w:rPr>
          <w:rFonts w:eastAsia="Times New Roman"/>
          <w:shd w:val="clear" w:color="auto" w:fill="FFFFFF"/>
        </w:rPr>
        <w:t xml:space="preserve">. </w:t>
      </w:r>
      <w:r w:rsidR="00A14633">
        <w:rPr>
          <w:rFonts w:eastAsia="Times New Roman"/>
          <w:shd w:val="clear" w:color="auto" w:fill="FFFFFF"/>
        </w:rPr>
        <w:t xml:space="preserve">Many </w:t>
      </w:r>
      <w:r w:rsidR="00B45C64">
        <w:rPr>
          <w:rFonts w:eastAsia="Times New Roman"/>
          <w:shd w:val="clear" w:color="auto" w:fill="FFFFFF"/>
        </w:rPr>
        <w:t>people demand</w:t>
      </w:r>
      <w:r w:rsidR="00A14633">
        <w:rPr>
          <w:rFonts w:eastAsia="Times New Roman"/>
          <w:shd w:val="clear" w:color="auto" w:fill="FFFFFF"/>
        </w:rPr>
        <w:t>ed</w:t>
      </w:r>
      <w:r w:rsidR="00B45C64">
        <w:rPr>
          <w:rFonts w:eastAsia="Times New Roman"/>
          <w:shd w:val="clear" w:color="auto" w:fill="FFFFFF"/>
        </w:rPr>
        <w:t xml:space="preserve"> </w:t>
      </w:r>
      <w:r>
        <w:rPr>
          <w:rFonts w:eastAsia="Times New Roman"/>
          <w:shd w:val="clear" w:color="auto" w:fill="FFFFFF"/>
        </w:rPr>
        <w:t>that certain statues be removed</w:t>
      </w:r>
      <w:r w:rsidR="00F70E94">
        <w:rPr>
          <w:rFonts w:eastAsia="Times New Roman"/>
          <w:shd w:val="clear" w:color="auto" w:fill="FFFFFF"/>
        </w:rPr>
        <w:t xml:space="preserve">, which </w:t>
      </w:r>
      <w:r>
        <w:rPr>
          <w:rFonts w:eastAsia="Times New Roman"/>
          <w:shd w:val="clear" w:color="auto" w:fill="FFFFFF"/>
        </w:rPr>
        <w:t>indeed</w:t>
      </w:r>
      <w:r w:rsidR="00F70E94">
        <w:rPr>
          <w:rFonts w:eastAsia="Times New Roman"/>
          <w:shd w:val="clear" w:color="auto" w:fill="FFFFFF"/>
        </w:rPr>
        <w:t xml:space="preserve"> happened on </w:t>
      </w:r>
      <w:r>
        <w:rPr>
          <w:rFonts w:eastAsia="Times New Roman"/>
          <w:shd w:val="clear" w:color="auto" w:fill="FFFFFF"/>
        </w:rPr>
        <w:t xml:space="preserve">certain occasions (see example of </w:t>
      </w:r>
      <w:r w:rsidR="00A14633">
        <w:rPr>
          <w:rFonts w:eastAsia="Times New Roman"/>
          <w:shd w:val="clear" w:color="auto" w:fill="FFFFFF"/>
        </w:rPr>
        <w:t>September 8, 202</w:t>
      </w:r>
      <w:r w:rsidR="00F70E94">
        <w:rPr>
          <w:rFonts w:eastAsia="Times New Roman"/>
          <w:shd w:val="clear" w:color="auto" w:fill="FFFFFF"/>
        </w:rPr>
        <w:t xml:space="preserve">1 </w:t>
      </w:r>
      <w:r>
        <w:rPr>
          <w:rFonts w:eastAsia="Times New Roman"/>
          <w:shd w:val="clear" w:color="auto" w:fill="FFFFFF"/>
        </w:rPr>
        <w:t xml:space="preserve">discussed here </w:t>
      </w:r>
      <w:hyperlink r:id="rId9" w:history="1">
        <w:r w:rsidR="00F70E94" w:rsidRPr="00F70E94">
          <w:rPr>
            <w:rStyle w:val="Hyperlink"/>
            <w:rFonts w:eastAsia="Times New Roman"/>
            <w:shd w:val="clear" w:color="auto" w:fill="FFFFFF"/>
          </w:rPr>
          <w:t>CBS</w:t>
        </w:r>
      </w:hyperlink>
      <w:r w:rsidR="00F70E94">
        <w:rPr>
          <w:rFonts w:eastAsia="Times New Roman"/>
          <w:shd w:val="clear" w:color="auto" w:fill="FFFFFF"/>
        </w:rPr>
        <w:t>)</w:t>
      </w:r>
      <w:r w:rsidR="00A14633">
        <w:rPr>
          <w:rFonts w:eastAsia="Times New Roman"/>
          <w:shd w:val="clear" w:color="auto" w:fill="FFFFFF"/>
        </w:rPr>
        <w:t xml:space="preserve">. </w:t>
      </w:r>
      <w:r w:rsidR="00F70E94">
        <w:rPr>
          <w:rFonts w:eastAsia="Times New Roman"/>
          <w:shd w:val="clear" w:color="auto" w:fill="FFFFFF"/>
        </w:rPr>
        <w:t xml:space="preserve">This sparked protest among </w:t>
      </w:r>
      <w:r w:rsidR="00B45C64">
        <w:rPr>
          <w:rFonts w:eastAsia="Times New Roman"/>
          <w:shd w:val="clear" w:color="auto" w:fill="FFFFFF"/>
        </w:rPr>
        <w:t xml:space="preserve">others </w:t>
      </w:r>
      <w:r>
        <w:rPr>
          <w:rFonts w:eastAsia="Times New Roman"/>
          <w:shd w:val="clear" w:color="auto" w:fill="FFFFFF"/>
        </w:rPr>
        <w:t>who were against the removal</w:t>
      </w:r>
      <w:r w:rsidR="00B45C64">
        <w:rPr>
          <w:rFonts w:eastAsia="Times New Roman"/>
          <w:shd w:val="clear" w:color="auto" w:fill="FFFFFF"/>
        </w:rPr>
        <w:t xml:space="preserve">. </w:t>
      </w:r>
      <w:r>
        <w:rPr>
          <w:rFonts w:eastAsia="Times New Roman"/>
          <w:shd w:val="clear" w:color="auto" w:fill="FFFFFF"/>
        </w:rPr>
        <w:t>Explain the two sides of the debate, in particular the symbolism they associate with these statues</w:t>
      </w:r>
      <w:r w:rsidR="005511F8">
        <w:rPr>
          <w:rFonts w:eastAsia="Times New Roman"/>
          <w:shd w:val="clear" w:color="auto" w:fill="FFFFFF"/>
        </w:rPr>
        <w:t>?</w:t>
      </w:r>
    </w:p>
    <w:p w14:paraId="327768D6" w14:textId="77777777" w:rsidR="007F5A0B" w:rsidRDefault="007F5A0B" w:rsidP="00417EC5">
      <w:pPr>
        <w:rPr>
          <w:rFonts w:eastAsia="Times New Roman"/>
          <w:shd w:val="clear" w:color="auto" w:fill="FFFFFF"/>
        </w:rPr>
      </w:pPr>
    </w:p>
    <w:p w14:paraId="76FD6C19" w14:textId="656A2B1C" w:rsidR="00B45C64" w:rsidRPr="002823C0" w:rsidRDefault="002823C0" w:rsidP="002823C0">
      <w:pPr>
        <w:pStyle w:val="ListParagraph"/>
        <w:numPr>
          <w:ilvl w:val="0"/>
          <w:numId w:val="16"/>
        </w:numPr>
        <w:rPr>
          <w:rFonts w:eastAsia="Times New Roman"/>
          <w:shd w:val="clear" w:color="auto" w:fill="FFFFFF"/>
        </w:rPr>
      </w:pPr>
      <w:r>
        <w:rPr>
          <w:rFonts w:eastAsia="Times New Roman"/>
          <w:shd w:val="clear" w:color="auto" w:fill="FFFFFF"/>
        </w:rPr>
        <w:t>Side A:</w:t>
      </w:r>
    </w:p>
    <w:p w14:paraId="7328F0A4" w14:textId="29FDA75F" w:rsidR="00B45C64" w:rsidRDefault="00B45C64" w:rsidP="00B45C64">
      <w:pPr>
        <w:ind w:left="720"/>
        <w:rPr>
          <w:rFonts w:eastAsia="Times New Roman"/>
          <w:shd w:val="clear" w:color="auto" w:fill="FFFFFF"/>
        </w:rPr>
      </w:pPr>
    </w:p>
    <w:p w14:paraId="030AA1E3" w14:textId="77777777" w:rsidR="007F5A0B" w:rsidRDefault="007F5A0B" w:rsidP="00B45C64">
      <w:pPr>
        <w:ind w:left="720"/>
        <w:rPr>
          <w:rFonts w:eastAsia="Times New Roman"/>
          <w:shd w:val="clear" w:color="auto" w:fill="FFFFFF"/>
        </w:rPr>
      </w:pPr>
    </w:p>
    <w:p w14:paraId="6B716457" w14:textId="7CCEFAD0" w:rsidR="00304CE2" w:rsidRPr="002823C0" w:rsidRDefault="002823C0" w:rsidP="002823C0">
      <w:pPr>
        <w:pStyle w:val="ListParagraph"/>
        <w:numPr>
          <w:ilvl w:val="0"/>
          <w:numId w:val="16"/>
        </w:numPr>
        <w:spacing w:line="480" w:lineRule="auto"/>
        <w:rPr>
          <w:rFonts w:eastAsia="Times New Roman"/>
          <w:shd w:val="clear" w:color="auto" w:fill="FFFFFF"/>
        </w:rPr>
      </w:pPr>
      <w:r>
        <w:rPr>
          <w:rFonts w:eastAsia="Times New Roman"/>
          <w:shd w:val="clear" w:color="auto" w:fill="FFFFFF"/>
        </w:rPr>
        <w:t>Side B:</w:t>
      </w:r>
    </w:p>
    <w:p w14:paraId="57D6B98C" w14:textId="77777777" w:rsidR="005402A7" w:rsidRDefault="005402A7" w:rsidP="00B7637A">
      <w:pPr>
        <w:rPr>
          <w:rFonts w:eastAsia="Times New Roman"/>
          <w:shd w:val="clear" w:color="auto" w:fill="FFFFFF"/>
        </w:rPr>
      </w:pPr>
    </w:p>
    <w:p w14:paraId="6B978BAA" w14:textId="4AB600B7" w:rsidR="00B45C64" w:rsidRPr="007F5A0B" w:rsidRDefault="007F5A0B" w:rsidP="007F5A0B">
      <w:pPr>
        <w:rPr>
          <w:lang w:bidi="ar-SA"/>
        </w:rPr>
      </w:pPr>
      <w:r>
        <w:rPr>
          <w:rFonts w:eastAsia="Times New Roman"/>
          <w:shd w:val="clear" w:color="auto" w:fill="FFFFFF"/>
        </w:rPr>
        <w:t>F. The Governor of Virginia, Ralph Northam, made the statement, “</w:t>
      </w:r>
      <w:r w:rsidRPr="007F5A0B">
        <w:rPr>
          <w:shd w:val="clear" w:color="auto" w:fill="FFFFFF"/>
          <w:lang w:bidi="ar-SA"/>
        </w:rPr>
        <w:t>The public monuments reflect the story we choose to tell about who we are as a people</w:t>
      </w:r>
      <w:r w:rsidRPr="007F5A0B">
        <w:t>…</w:t>
      </w:r>
      <w:r w:rsidRPr="007F5A0B">
        <w:rPr>
          <w:lang w:bidi="ar-SA"/>
        </w:rPr>
        <w:t>It is time to display history as history, and use the public memorials to honor the full and inclusive truth of who we are today and in the future.</w:t>
      </w:r>
      <w:r>
        <w:rPr>
          <w:lang w:bidi="ar-SA"/>
        </w:rPr>
        <w:t xml:space="preserve">” </w:t>
      </w:r>
      <w:r w:rsidR="002823C0">
        <w:rPr>
          <w:rFonts w:eastAsia="Times New Roman"/>
          <w:shd w:val="clear" w:color="auto" w:fill="FFFFFF"/>
        </w:rPr>
        <w:t>Apply this statement to sculpture garden in new Orleans and define the multiple</w:t>
      </w:r>
      <w:r w:rsidR="00CA359E" w:rsidRPr="005402A7">
        <w:rPr>
          <w:rFonts w:eastAsia="Times New Roman"/>
          <w:shd w:val="clear" w:color="auto" w:fill="FFFFFF"/>
        </w:rPr>
        <w:t xml:space="preserve"> role</w:t>
      </w:r>
      <w:r w:rsidR="002823C0">
        <w:rPr>
          <w:rFonts w:eastAsia="Times New Roman"/>
          <w:shd w:val="clear" w:color="auto" w:fill="FFFFFF"/>
        </w:rPr>
        <w:t>s</w:t>
      </w:r>
      <w:r w:rsidR="00CA359E" w:rsidRPr="005402A7">
        <w:rPr>
          <w:rFonts w:eastAsia="Times New Roman"/>
          <w:shd w:val="clear" w:color="auto" w:fill="FFFFFF"/>
        </w:rPr>
        <w:t xml:space="preserve"> of statues</w:t>
      </w:r>
      <w:r w:rsidR="005402A7">
        <w:rPr>
          <w:rFonts w:eastAsia="Times New Roman"/>
          <w:shd w:val="clear" w:color="auto" w:fill="FFFFFF"/>
        </w:rPr>
        <w:t xml:space="preserve"> </w:t>
      </w:r>
      <w:r w:rsidR="00085E0D">
        <w:rPr>
          <w:rFonts w:eastAsia="Times New Roman"/>
          <w:shd w:val="clear" w:color="auto" w:fill="FFFFFF"/>
        </w:rPr>
        <w:t>in</w:t>
      </w:r>
      <w:r w:rsidR="00CA359E" w:rsidRPr="005402A7">
        <w:rPr>
          <w:rFonts w:eastAsia="Times New Roman"/>
          <w:shd w:val="clear" w:color="auto" w:fill="FFFFFF"/>
        </w:rPr>
        <w:t xml:space="preserve"> </w:t>
      </w:r>
      <w:r w:rsidR="00085E0D">
        <w:rPr>
          <w:rFonts w:eastAsia="Times New Roman"/>
          <w:shd w:val="clear" w:color="auto" w:fill="FFFFFF"/>
        </w:rPr>
        <w:t>modern</w:t>
      </w:r>
      <w:r w:rsidR="00CA359E" w:rsidRPr="005402A7">
        <w:rPr>
          <w:rFonts w:eastAsia="Times New Roman"/>
          <w:shd w:val="clear" w:color="auto" w:fill="FFFFFF"/>
        </w:rPr>
        <w:t xml:space="preserve"> American society</w:t>
      </w:r>
      <w:r w:rsidR="002823C0">
        <w:rPr>
          <w:rFonts w:eastAsia="Times New Roman"/>
          <w:shd w:val="clear" w:color="auto" w:fill="FFFFFF"/>
        </w:rPr>
        <w:t>.</w:t>
      </w:r>
    </w:p>
    <w:p w14:paraId="2FD5DA9E" w14:textId="77777777" w:rsidR="00B45C64" w:rsidRDefault="00B45C64" w:rsidP="00B7637A">
      <w:pPr>
        <w:rPr>
          <w:rFonts w:eastAsia="Times New Roman"/>
          <w:u w:val="single"/>
          <w:shd w:val="clear" w:color="auto" w:fill="FFFFFF"/>
        </w:rPr>
      </w:pPr>
    </w:p>
    <w:p w14:paraId="05A3E427" w14:textId="77777777" w:rsidR="005402A7" w:rsidRDefault="005402A7" w:rsidP="001D2B29">
      <w:pPr>
        <w:outlineLvl w:val="0"/>
        <w:rPr>
          <w:rFonts w:eastAsia="Times New Roman"/>
          <w:u w:val="single"/>
          <w:shd w:val="clear" w:color="auto" w:fill="FFFFFF"/>
        </w:rPr>
      </w:pPr>
    </w:p>
    <w:p w14:paraId="72BAD286" w14:textId="77777777" w:rsidR="005402A7" w:rsidRDefault="005402A7" w:rsidP="001D2B29">
      <w:pPr>
        <w:outlineLvl w:val="0"/>
        <w:rPr>
          <w:rFonts w:eastAsia="Times New Roman"/>
          <w:u w:val="single"/>
          <w:shd w:val="clear" w:color="auto" w:fill="FFFFFF"/>
        </w:rPr>
      </w:pPr>
    </w:p>
    <w:p w14:paraId="042B639B" w14:textId="77777777" w:rsidR="005402A7" w:rsidRDefault="005402A7" w:rsidP="001D2B29">
      <w:pPr>
        <w:outlineLvl w:val="0"/>
        <w:rPr>
          <w:rFonts w:eastAsia="Times New Roman"/>
          <w:u w:val="single"/>
          <w:shd w:val="clear" w:color="auto" w:fill="FFFFFF"/>
        </w:rPr>
      </w:pPr>
    </w:p>
    <w:p w14:paraId="411250C3" w14:textId="77777777" w:rsidR="007F5A0B" w:rsidRDefault="007F5A0B" w:rsidP="001D2B29">
      <w:pPr>
        <w:outlineLvl w:val="0"/>
        <w:rPr>
          <w:rFonts w:eastAsia="Times New Roman"/>
          <w:u w:val="single"/>
          <w:shd w:val="clear" w:color="auto" w:fill="FFFFFF"/>
        </w:rPr>
      </w:pPr>
    </w:p>
    <w:p w14:paraId="02F41140" w14:textId="77777777" w:rsidR="007F5A0B" w:rsidRDefault="007F5A0B" w:rsidP="001D2B29">
      <w:pPr>
        <w:outlineLvl w:val="0"/>
        <w:rPr>
          <w:rFonts w:eastAsia="Times New Roman"/>
          <w:u w:val="single"/>
          <w:shd w:val="clear" w:color="auto" w:fill="FFFFFF"/>
        </w:rPr>
      </w:pPr>
    </w:p>
    <w:p w14:paraId="73D05C35" w14:textId="77777777" w:rsidR="007F5A0B" w:rsidRDefault="007F5A0B" w:rsidP="001D2B29">
      <w:pPr>
        <w:outlineLvl w:val="0"/>
        <w:rPr>
          <w:rFonts w:eastAsia="Times New Roman"/>
          <w:u w:val="single"/>
          <w:shd w:val="clear" w:color="auto" w:fill="FFFFFF"/>
        </w:rPr>
      </w:pPr>
    </w:p>
    <w:p w14:paraId="6FCE33AC" w14:textId="77777777" w:rsidR="007F5A0B" w:rsidRDefault="007F5A0B" w:rsidP="001D2B29">
      <w:pPr>
        <w:outlineLvl w:val="0"/>
        <w:rPr>
          <w:rFonts w:eastAsia="Times New Roman"/>
          <w:u w:val="single"/>
          <w:shd w:val="clear" w:color="auto" w:fill="FFFFFF"/>
        </w:rPr>
      </w:pPr>
    </w:p>
    <w:p w14:paraId="46FDFAFF" w14:textId="77777777" w:rsidR="007F5A0B" w:rsidRDefault="007F5A0B" w:rsidP="001D2B29">
      <w:pPr>
        <w:outlineLvl w:val="0"/>
        <w:rPr>
          <w:rFonts w:eastAsia="Times New Roman"/>
          <w:u w:val="single"/>
          <w:shd w:val="clear" w:color="auto" w:fill="FFFFFF"/>
        </w:rPr>
      </w:pPr>
    </w:p>
    <w:p w14:paraId="58713830" w14:textId="77777777" w:rsidR="007F5A0B" w:rsidRDefault="007F5A0B" w:rsidP="001D2B29">
      <w:pPr>
        <w:outlineLvl w:val="0"/>
        <w:rPr>
          <w:rFonts w:eastAsia="Times New Roman"/>
          <w:u w:val="single"/>
          <w:shd w:val="clear" w:color="auto" w:fill="FFFFFF"/>
        </w:rPr>
      </w:pPr>
    </w:p>
    <w:p w14:paraId="39A05394" w14:textId="77777777" w:rsidR="007F5A0B" w:rsidRDefault="007F5A0B" w:rsidP="001D2B29">
      <w:pPr>
        <w:outlineLvl w:val="0"/>
        <w:rPr>
          <w:rFonts w:eastAsia="Times New Roman"/>
          <w:u w:val="single"/>
          <w:shd w:val="clear" w:color="auto" w:fill="FFFFFF"/>
        </w:rPr>
      </w:pPr>
    </w:p>
    <w:p w14:paraId="22B8AE0B" w14:textId="0A855F29" w:rsidR="00D46D19" w:rsidRPr="00B7637A" w:rsidRDefault="00AD069B" w:rsidP="001D2B29">
      <w:pPr>
        <w:outlineLvl w:val="0"/>
        <w:rPr>
          <w:rFonts w:eastAsia="Times New Roman"/>
          <w:shd w:val="clear" w:color="auto" w:fill="FFFFFF"/>
        </w:rPr>
      </w:pPr>
      <w:r>
        <w:rPr>
          <w:rFonts w:eastAsia="Times New Roman"/>
          <w:u w:val="single"/>
          <w:shd w:val="clear" w:color="auto" w:fill="FFFFFF"/>
        </w:rPr>
        <w:t xml:space="preserve">II. </w:t>
      </w:r>
      <w:r w:rsidR="00D46D19" w:rsidRPr="00FC0BBC">
        <w:rPr>
          <w:rFonts w:eastAsia="Times New Roman"/>
          <w:u w:val="single"/>
          <w:shd w:val="clear" w:color="auto" w:fill="FFFFFF"/>
        </w:rPr>
        <w:t>INTRODUCING ANCIENT STATUES</w:t>
      </w:r>
    </w:p>
    <w:p w14:paraId="0E5AF7D9" w14:textId="77777777" w:rsidR="00304CE2" w:rsidRDefault="00304CE2" w:rsidP="00F1475B">
      <w:pPr>
        <w:rPr>
          <w:rFonts w:eastAsia="Times New Roman"/>
          <w:shd w:val="clear" w:color="auto" w:fill="FFFFFF"/>
        </w:rPr>
      </w:pPr>
    </w:p>
    <w:p w14:paraId="6EBAC297" w14:textId="36CEFE22" w:rsidR="00AE583A" w:rsidRPr="00AE583A" w:rsidRDefault="00AD069B" w:rsidP="00433E87">
      <w:pPr>
        <w:rPr>
          <w:rFonts w:eastAsia="Times New Roman"/>
          <w:shd w:val="clear" w:color="auto" w:fill="FFFFFF"/>
        </w:rPr>
      </w:pPr>
      <w:r>
        <w:rPr>
          <w:rFonts w:eastAsia="Times New Roman"/>
          <w:shd w:val="clear" w:color="auto" w:fill="FFFFFF"/>
        </w:rPr>
        <w:t xml:space="preserve">A. </w:t>
      </w:r>
      <w:r w:rsidR="009C34D7">
        <w:rPr>
          <w:rFonts w:eastAsia="Times New Roman"/>
          <w:shd w:val="clear" w:color="auto" w:fill="FFFFFF"/>
        </w:rPr>
        <w:t>As you w</w:t>
      </w:r>
      <w:r w:rsidR="00AE7E5F">
        <w:rPr>
          <w:rFonts w:eastAsia="Times New Roman"/>
          <w:shd w:val="clear" w:color="auto" w:fill="FFFFFF"/>
        </w:rPr>
        <w:t xml:space="preserve">atch the documentary </w:t>
      </w:r>
      <w:r w:rsidR="00AE7E5F" w:rsidRPr="006A4BDE">
        <w:rPr>
          <w:rFonts w:eastAsia="Times New Roman"/>
          <w:i/>
          <w:iCs/>
          <w:shd w:val="clear" w:color="auto" w:fill="FFFFFF"/>
        </w:rPr>
        <w:t>Paul in Athens</w:t>
      </w:r>
      <w:r w:rsidR="00C305D1">
        <w:rPr>
          <w:rFonts w:eastAsia="Times New Roman"/>
          <w:shd w:val="clear" w:color="auto" w:fill="FFFFFF"/>
        </w:rPr>
        <w:t xml:space="preserve">, </w:t>
      </w:r>
      <w:r w:rsidR="00433E87">
        <w:rPr>
          <w:rFonts w:eastAsia="Times New Roman"/>
          <w:shd w:val="clear" w:color="auto" w:fill="FFFFFF"/>
        </w:rPr>
        <w:t>list</w:t>
      </w:r>
      <w:r w:rsidR="00720507">
        <w:rPr>
          <w:rFonts w:eastAsia="Times New Roman"/>
          <w:shd w:val="clear" w:color="auto" w:fill="FFFFFF"/>
        </w:rPr>
        <w:t xml:space="preserve"> </w:t>
      </w:r>
      <w:r w:rsidR="00CA2A15">
        <w:rPr>
          <w:rFonts w:eastAsia="Times New Roman"/>
          <w:shd w:val="clear" w:color="auto" w:fill="FFFFFF"/>
        </w:rPr>
        <w:t>cha</w:t>
      </w:r>
      <w:r w:rsidR="00720507">
        <w:rPr>
          <w:rFonts w:eastAsia="Times New Roman"/>
          <w:shd w:val="clear" w:color="auto" w:fill="FFFFFF"/>
        </w:rPr>
        <w:t>racteristics of a</w:t>
      </w:r>
      <w:r w:rsidR="00AE7E5F">
        <w:rPr>
          <w:rFonts w:eastAsia="Times New Roman"/>
          <w:shd w:val="clear" w:color="auto" w:fill="FFFFFF"/>
        </w:rPr>
        <w:t>ncient sta</w:t>
      </w:r>
      <w:r w:rsidR="006A4BDE">
        <w:rPr>
          <w:rFonts w:eastAsia="Times New Roman"/>
          <w:shd w:val="clear" w:color="auto" w:fill="FFFFFF"/>
        </w:rPr>
        <w:t>tues</w:t>
      </w:r>
      <w:r w:rsidR="00433E87">
        <w:rPr>
          <w:rFonts w:eastAsia="Times New Roman"/>
          <w:shd w:val="clear" w:color="auto" w:fill="FFFFFF"/>
        </w:rPr>
        <w:t xml:space="preserve"> under the following categories</w:t>
      </w:r>
      <w:r w:rsidR="006A4BDE">
        <w:rPr>
          <w:rFonts w:eastAsia="Times New Roman"/>
          <w:shd w:val="clear" w:color="auto" w:fill="FFFFFF"/>
        </w:rPr>
        <w:t>:</w:t>
      </w:r>
    </w:p>
    <w:p w14:paraId="2024900B" w14:textId="77777777" w:rsidR="00E76748" w:rsidRDefault="00E76748" w:rsidP="00E71CB8">
      <w:pPr>
        <w:spacing w:line="360" w:lineRule="auto"/>
        <w:rPr>
          <w:rFonts w:eastAsia="Times New Roman"/>
          <w:shd w:val="clear" w:color="auto" w:fill="FFFFFF"/>
        </w:rPr>
      </w:pPr>
    </w:p>
    <w:p w14:paraId="1CF49D68" w14:textId="60F23618" w:rsidR="00DC74DD" w:rsidRDefault="00DC74DD" w:rsidP="00DC74DD">
      <w:pPr>
        <w:ind w:left="720"/>
      </w:pPr>
      <w:r>
        <w:rPr>
          <w:rFonts w:eastAsia="Times New Roman"/>
          <w:shd w:val="clear" w:color="auto" w:fill="FFFFFF"/>
        </w:rPr>
        <w:t xml:space="preserve">1. </w:t>
      </w:r>
      <w:r w:rsidRPr="002F2F2F">
        <w:rPr>
          <w:rFonts w:eastAsia="Times New Roman"/>
          <w:shd w:val="clear" w:color="auto" w:fill="FFFFFF"/>
        </w:rPr>
        <w:t>Material</w:t>
      </w:r>
      <w:r w:rsidR="00F1475B">
        <w:rPr>
          <w:rFonts w:eastAsia="Times New Roman"/>
          <w:shd w:val="clear" w:color="auto" w:fill="FFFFFF"/>
        </w:rPr>
        <w:t>/Color</w:t>
      </w:r>
      <w:r w:rsidR="00045AE4">
        <w:rPr>
          <w:rFonts w:eastAsia="Times New Roman"/>
          <w:shd w:val="clear" w:color="auto" w:fill="FFFFFF"/>
        </w:rPr>
        <w:t>:</w:t>
      </w:r>
    </w:p>
    <w:p w14:paraId="74CD64EF" w14:textId="77777777" w:rsidR="00DC74DD" w:rsidRDefault="00DC74DD" w:rsidP="00C26D87">
      <w:pPr>
        <w:rPr>
          <w:rFonts w:eastAsia="Times New Roman"/>
          <w:shd w:val="clear" w:color="auto" w:fill="FFFFFF"/>
        </w:rPr>
      </w:pPr>
    </w:p>
    <w:p w14:paraId="06A619CB" w14:textId="77777777" w:rsidR="00DC74DD" w:rsidRDefault="00DC74DD" w:rsidP="00DC74DD">
      <w:pPr>
        <w:ind w:left="720"/>
        <w:rPr>
          <w:rFonts w:eastAsia="Times New Roman"/>
          <w:shd w:val="clear" w:color="auto" w:fill="FFFFFF"/>
        </w:rPr>
      </w:pPr>
    </w:p>
    <w:p w14:paraId="2D3822B1" w14:textId="2F1D3BD9" w:rsidR="00DC74DD" w:rsidRPr="00C26D87" w:rsidRDefault="00DC74DD" w:rsidP="00C26D87">
      <w:pPr>
        <w:ind w:left="720"/>
      </w:pPr>
      <w:r>
        <w:rPr>
          <w:rFonts w:eastAsia="Times New Roman"/>
          <w:shd w:val="clear" w:color="auto" w:fill="FFFFFF"/>
        </w:rPr>
        <w:t xml:space="preserve">2. </w:t>
      </w:r>
      <w:r w:rsidRPr="002F2F2F">
        <w:rPr>
          <w:rFonts w:eastAsia="Times New Roman"/>
          <w:shd w:val="clear" w:color="auto" w:fill="FFFFFF"/>
        </w:rPr>
        <w:t>Location</w:t>
      </w:r>
      <w:r w:rsidR="00045AE4">
        <w:rPr>
          <w:rFonts w:eastAsia="Times New Roman"/>
          <w:shd w:val="clear" w:color="auto" w:fill="FFFFFF"/>
        </w:rPr>
        <w:t>:</w:t>
      </w:r>
    </w:p>
    <w:p w14:paraId="5D979EA4" w14:textId="77777777" w:rsidR="00DC74DD" w:rsidRDefault="00DC74DD" w:rsidP="00DC74DD">
      <w:pPr>
        <w:ind w:left="720"/>
        <w:rPr>
          <w:rFonts w:eastAsia="Times New Roman"/>
          <w:shd w:val="clear" w:color="auto" w:fill="FFFFFF"/>
        </w:rPr>
      </w:pPr>
    </w:p>
    <w:p w14:paraId="1CADD837" w14:textId="77777777" w:rsidR="00DC74DD" w:rsidRDefault="00DC74DD" w:rsidP="00DC74DD">
      <w:pPr>
        <w:ind w:left="720"/>
        <w:rPr>
          <w:rFonts w:eastAsia="Times New Roman"/>
          <w:shd w:val="clear" w:color="auto" w:fill="FFFFFF"/>
        </w:rPr>
      </w:pPr>
    </w:p>
    <w:p w14:paraId="544C7944" w14:textId="7B1789DC" w:rsidR="00DC74DD" w:rsidRPr="00C26D87" w:rsidRDefault="00DC74DD" w:rsidP="00F1475B">
      <w:pPr>
        <w:ind w:left="720"/>
      </w:pPr>
      <w:r>
        <w:rPr>
          <w:rFonts w:eastAsia="Times New Roman"/>
          <w:shd w:val="clear" w:color="auto" w:fill="FFFFFF"/>
        </w:rPr>
        <w:t>3.</w:t>
      </w:r>
      <w:r w:rsidR="00F1475B">
        <w:rPr>
          <w:rFonts w:eastAsia="Times New Roman"/>
          <w:shd w:val="clear" w:color="auto" w:fill="FFFFFF"/>
        </w:rPr>
        <w:t xml:space="preserve"> Size:</w:t>
      </w:r>
    </w:p>
    <w:p w14:paraId="14D503E4" w14:textId="77777777" w:rsidR="00DC74DD" w:rsidRDefault="00DC74DD" w:rsidP="00DC74DD">
      <w:pPr>
        <w:ind w:left="720"/>
        <w:rPr>
          <w:rFonts w:eastAsia="Times New Roman"/>
          <w:shd w:val="clear" w:color="auto" w:fill="FFFFFF"/>
        </w:rPr>
      </w:pPr>
    </w:p>
    <w:p w14:paraId="145AA795" w14:textId="77777777" w:rsidR="00DC74DD" w:rsidRDefault="00DC74DD" w:rsidP="00DC74DD">
      <w:pPr>
        <w:ind w:left="720"/>
        <w:rPr>
          <w:rFonts w:eastAsia="Times New Roman"/>
          <w:shd w:val="clear" w:color="auto" w:fill="FFFFFF"/>
        </w:rPr>
      </w:pPr>
    </w:p>
    <w:p w14:paraId="14DB8FB4" w14:textId="06AEC968" w:rsidR="00F1475B" w:rsidRDefault="00DC74DD" w:rsidP="00F1475B">
      <w:pPr>
        <w:ind w:left="720"/>
        <w:rPr>
          <w:rFonts w:eastAsia="Times New Roman"/>
          <w:shd w:val="clear" w:color="auto" w:fill="FFFFFF"/>
        </w:rPr>
      </w:pPr>
      <w:r>
        <w:rPr>
          <w:rFonts w:eastAsia="Times New Roman"/>
          <w:shd w:val="clear" w:color="auto" w:fill="FFFFFF"/>
        </w:rPr>
        <w:t>4.</w:t>
      </w:r>
      <w:r w:rsidR="00F1475B">
        <w:rPr>
          <w:rFonts w:eastAsia="Times New Roman"/>
          <w:shd w:val="clear" w:color="auto" w:fill="FFFFFF"/>
        </w:rPr>
        <w:t xml:space="preserve"> Associated features (symbols, objects): </w:t>
      </w:r>
    </w:p>
    <w:p w14:paraId="77C1F19A" w14:textId="59F1306C" w:rsidR="00DC74DD" w:rsidRDefault="00DC74DD" w:rsidP="00F1475B">
      <w:pPr>
        <w:ind w:left="720"/>
      </w:pPr>
    </w:p>
    <w:p w14:paraId="08D5FD14" w14:textId="77777777" w:rsidR="00DC74DD" w:rsidRDefault="00DC74DD" w:rsidP="00F1475B">
      <w:pPr>
        <w:rPr>
          <w:rFonts w:eastAsia="Times New Roman"/>
          <w:shd w:val="clear" w:color="auto" w:fill="FFFFFF"/>
        </w:rPr>
      </w:pPr>
    </w:p>
    <w:p w14:paraId="0DCF2901" w14:textId="77777777" w:rsidR="00CC1055" w:rsidRDefault="00CC1055" w:rsidP="00167BC2">
      <w:pPr>
        <w:rPr>
          <w:rFonts w:eastAsia="Times New Roman"/>
          <w:shd w:val="clear" w:color="auto" w:fill="FFFFFF"/>
        </w:rPr>
      </w:pPr>
    </w:p>
    <w:p w14:paraId="32254EE5" w14:textId="73228181" w:rsidR="00E66375" w:rsidRDefault="00AD069B" w:rsidP="00167BC2">
      <w:pPr>
        <w:rPr>
          <w:rFonts w:eastAsia="Times New Roman"/>
          <w:shd w:val="clear" w:color="auto" w:fill="FFFFFF"/>
        </w:rPr>
      </w:pPr>
      <w:r>
        <w:rPr>
          <w:rFonts w:eastAsia="Times New Roman"/>
          <w:shd w:val="clear" w:color="auto" w:fill="FFFFFF"/>
        </w:rPr>
        <w:t xml:space="preserve">B. </w:t>
      </w:r>
      <w:r w:rsidR="005402A7">
        <w:rPr>
          <w:rFonts w:eastAsia="Times New Roman"/>
          <w:shd w:val="clear" w:color="auto" w:fill="FFFFFF"/>
        </w:rPr>
        <w:t>T</w:t>
      </w:r>
      <w:r w:rsidR="00C305D1">
        <w:rPr>
          <w:rFonts w:eastAsia="Times New Roman"/>
          <w:shd w:val="clear" w:color="auto" w:fill="FFFFFF"/>
        </w:rPr>
        <w:t xml:space="preserve">he </w:t>
      </w:r>
      <w:r w:rsidR="0061325C">
        <w:rPr>
          <w:rFonts w:eastAsia="Times New Roman"/>
          <w:shd w:val="clear" w:color="auto" w:fill="FFFFFF"/>
        </w:rPr>
        <w:t>documentary</w:t>
      </w:r>
      <w:r w:rsidR="00C305D1">
        <w:rPr>
          <w:rFonts w:eastAsia="Times New Roman"/>
          <w:shd w:val="clear" w:color="auto" w:fill="FFFFFF"/>
        </w:rPr>
        <w:t xml:space="preserve"> mentions the </w:t>
      </w:r>
      <w:r w:rsidR="004D418E">
        <w:rPr>
          <w:rFonts w:eastAsia="Times New Roman"/>
          <w:shd w:val="clear" w:color="auto" w:fill="FFFFFF"/>
        </w:rPr>
        <w:t>“</w:t>
      </w:r>
      <w:r w:rsidR="00CB73BB">
        <w:rPr>
          <w:rFonts w:eastAsia="Times New Roman"/>
          <w:shd w:val="clear" w:color="auto" w:fill="FFFFFF"/>
        </w:rPr>
        <w:t xml:space="preserve">Sculptural Environment” </w:t>
      </w:r>
      <w:r w:rsidR="00441A48">
        <w:rPr>
          <w:rFonts w:eastAsia="Times New Roman"/>
          <w:shd w:val="clear" w:color="auto" w:fill="FFFFFF"/>
        </w:rPr>
        <w:t xml:space="preserve">of </w:t>
      </w:r>
      <w:r w:rsidR="007E44F9">
        <w:rPr>
          <w:rFonts w:eastAsia="Times New Roman"/>
          <w:shd w:val="clear" w:color="auto" w:fill="FFFFFF"/>
        </w:rPr>
        <w:t>Graeco-Roman cities</w:t>
      </w:r>
      <w:r w:rsidR="006C0521">
        <w:rPr>
          <w:rFonts w:eastAsia="Times New Roman" w:hint="cs"/>
          <w:shd w:val="clear" w:color="auto" w:fill="FFFFFF"/>
          <w:rtl/>
        </w:rPr>
        <w:t xml:space="preserve"> </w:t>
      </w:r>
      <w:r w:rsidR="006C0521">
        <w:rPr>
          <w:rFonts w:eastAsia="Times New Roman"/>
          <w:shd w:val="clear" w:color="auto" w:fill="FFFFFF"/>
        </w:rPr>
        <w:t>(</w:t>
      </w:r>
      <w:r w:rsidR="00DF03F3">
        <w:rPr>
          <w:rFonts w:eastAsia="Times New Roman"/>
          <w:shd w:val="clear" w:color="auto" w:fill="FFFFFF"/>
        </w:rPr>
        <w:t>see</w:t>
      </w:r>
      <w:r w:rsidR="00167BC2">
        <w:rPr>
          <w:rFonts w:eastAsia="Times New Roman"/>
          <w:shd w:val="clear" w:color="auto" w:fill="FFFFFF"/>
        </w:rPr>
        <w:t xml:space="preserve"> </w:t>
      </w:r>
      <w:r w:rsidR="008C1127">
        <w:rPr>
          <w:rFonts w:eastAsia="Times New Roman"/>
          <w:shd w:val="clear" w:color="auto" w:fill="FFFFFF"/>
        </w:rPr>
        <w:t>0</w:t>
      </w:r>
      <w:r w:rsidR="002E326B">
        <w:rPr>
          <w:rFonts w:eastAsia="Times New Roman"/>
          <w:shd w:val="clear" w:color="auto" w:fill="FFFFFF"/>
        </w:rPr>
        <w:t>5:50</w:t>
      </w:r>
      <w:r w:rsidR="008C1127">
        <w:rPr>
          <w:rFonts w:eastAsia="Times New Roman"/>
          <w:shd w:val="clear" w:color="auto" w:fill="FFFFFF"/>
        </w:rPr>
        <w:t>–06:25</w:t>
      </w:r>
      <w:r w:rsidR="002E326B">
        <w:rPr>
          <w:rFonts w:eastAsia="Times New Roman"/>
          <w:shd w:val="clear" w:color="auto" w:fill="FFFFFF"/>
        </w:rPr>
        <w:t xml:space="preserve"> and </w:t>
      </w:r>
      <w:r w:rsidR="00167BC2">
        <w:rPr>
          <w:rFonts w:eastAsia="Times New Roman"/>
          <w:shd w:val="clear" w:color="auto" w:fill="FFFFFF"/>
        </w:rPr>
        <w:t>15:19</w:t>
      </w:r>
      <w:r w:rsidR="006C0521">
        <w:rPr>
          <w:rFonts w:eastAsia="Times New Roman"/>
          <w:shd w:val="clear" w:color="auto" w:fill="FFFFFF"/>
        </w:rPr>
        <w:t>)</w:t>
      </w:r>
      <w:r w:rsidR="00CB73BB">
        <w:rPr>
          <w:rFonts w:eastAsia="Times New Roman"/>
          <w:shd w:val="clear" w:color="auto" w:fill="FFFFFF"/>
        </w:rPr>
        <w:t>; Prof. Eliav edited a book by this title</w:t>
      </w:r>
      <w:r w:rsidR="00415ECE">
        <w:rPr>
          <w:rFonts w:eastAsia="Times New Roman"/>
          <w:shd w:val="clear" w:color="auto" w:fill="FFFFFF"/>
        </w:rPr>
        <w:t xml:space="preserve"> (</w:t>
      </w:r>
      <w:r w:rsidR="003A604D">
        <w:rPr>
          <w:rFonts w:eastAsia="Times New Roman"/>
          <w:shd w:val="clear" w:color="auto" w:fill="FFFFFF"/>
        </w:rPr>
        <w:t>see</w:t>
      </w:r>
      <w:r w:rsidR="00CB73BB">
        <w:rPr>
          <w:rFonts w:eastAsia="Times New Roman"/>
          <w:shd w:val="clear" w:color="auto" w:fill="FFFFFF"/>
        </w:rPr>
        <w:t xml:space="preserve"> </w:t>
      </w:r>
      <w:hyperlink r:id="rId10" w:history="1">
        <w:r w:rsidR="004D418E" w:rsidRPr="004D418E">
          <w:rPr>
            <w:rStyle w:val="Hyperlink"/>
            <w:rFonts w:eastAsia="Times New Roman"/>
            <w:shd w:val="clear" w:color="auto" w:fill="FFFFFF"/>
          </w:rPr>
          <w:t>here</w:t>
        </w:r>
      </w:hyperlink>
      <w:r w:rsidR="00415ECE">
        <w:rPr>
          <w:rFonts w:eastAsia="Times New Roman"/>
          <w:shd w:val="clear" w:color="auto" w:fill="FFFFFF"/>
        </w:rPr>
        <w:t>)</w:t>
      </w:r>
      <w:r w:rsidR="004D418E">
        <w:rPr>
          <w:rFonts w:eastAsia="Times New Roman"/>
          <w:shd w:val="clear" w:color="auto" w:fill="FFFFFF"/>
        </w:rPr>
        <w:t xml:space="preserve">. </w:t>
      </w:r>
      <w:r w:rsidR="00E82B9D">
        <w:rPr>
          <w:rFonts w:eastAsia="Times New Roman"/>
          <w:shd w:val="clear" w:color="auto" w:fill="FFFFFF"/>
        </w:rPr>
        <w:t xml:space="preserve">Browse the introduction to this book. In particular, </w:t>
      </w:r>
      <w:r w:rsidR="00415ECE">
        <w:rPr>
          <w:rFonts w:eastAsia="Times New Roman"/>
          <w:shd w:val="clear" w:color="auto" w:fill="FFFFFF"/>
        </w:rPr>
        <w:t>e</w:t>
      </w:r>
      <w:r w:rsidR="00003C2A">
        <w:rPr>
          <w:rFonts w:eastAsia="Times New Roman"/>
          <w:shd w:val="clear" w:color="auto" w:fill="FFFFFF"/>
        </w:rPr>
        <w:t>xplain the use</w:t>
      </w:r>
      <w:r w:rsidR="00CB73BB">
        <w:rPr>
          <w:rFonts w:eastAsia="Times New Roman"/>
          <w:shd w:val="clear" w:color="auto" w:fill="FFFFFF"/>
        </w:rPr>
        <w:t xml:space="preserve"> of the term “environment”</w:t>
      </w:r>
      <w:r w:rsidR="00003C2A">
        <w:rPr>
          <w:rFonts w:eastAsia="Times New Roman"/>
          <w:shd w:val="clear" w:color="auto" w:fill="FFFFFF"/>
        </w:rPr>
        <w:t>:</w:t>
      </w:r>
    </w:p>
    <w:p w14:paraId="74B69512" w14:textId="1B81D851" w:rsidR="00CB73BB" w:rsidRDefault="00CB73BB" w:rsidP="007E44F9">
      <w:pPr>
        <w:rPr>
          <w:rFonts w:eastAsia="Times New Roman"/>
          <w:shd w:val="clear" w:color="auto" w:fill="FFFFFF"/>
        </w:rPr>
      </w:pPr>
    </w:p>
    <w:p w14:paraId="5F5449CE" w14:textId="3FA04E62" w:rsidR="00CB73BB" w:rsidRDefault="00CB73BB" w:rsidP="007E44F9">
      <w:pPr>
        <w:rPr>
          <w:rFonts w:eastAsia="Times New Roman"/>
          <w:shd w:val="clear" w:color="auto" w:fill="FFFFFF"/>
        </w:rPr>
      </w:pPr>
    </w:p>
    <w:p w14:paraId="31605E17" w14:textId="77777777" w:rsidR="009938B9" w:rsidRDefault="009938B9" w:rsidP="007E44F9">
      <w:pPr>
        <w:rPr>
          <w:rFonts w:eastAsia="Times New Roman"/>
          <w:shd w:val="clear" w:color="auto" w:fill="FFFFFF"/>
        </w:rPr>
      </w:pPr>
    </w:p>
    <w:p w14:paraId="03EBEAAF" w14:textId="0C96F054" w:rsidR="00CB73BB" w:rsidRDefault="00CB73BB" w:rsidP="007E44F9">
      <w:pPr>
        <w:rPr>
          <w:rFonts w:eastAsia="Times New Roman"/>
          <w:shd w:val="clear" w:color="auto" w:fill="FFFFFF"/>
        </w:rPr>
      </w:pPr>
    </w:p>
    <w:p w14:paraId="158E7533" w14:textId="77777777" w:rsidR="00CB73BB" w:rsidRDefault="00CB73BB" w:rsidP="007E44F9">
      <w:pPr>
        <w:rPr>
          <w:rFonts w:eastAsia="Times New Roman"/>
          <w:shd w:val="clear" w:color="auto" w:fill="FFFFFF"/>
        </w:rPr>
      </w:pPr>
    </w:p>
    <w:p w14:paraId="5C8AF262" w14:textId="77777777" w:rsidR="00B6183C" w:rsidRDefault="00B6183C" w:rsidP="00D700B9">
      <w:pPr>
        <w:rPr>
          <w:rFonts w:eastAsia="Times New Roman"/>
          <w:shd w:val="clear" w:color="auto" w:fill="FFFFFF"/>
        </w:rPr>
      </w:pPr>
    </w:p>
    <w:p w14:paraId="636A649F" w14:textId="2B146663" w:rsidR="00CB73BB" w:rsidRDefault="00CB73BB" w:rsidP="0061325C">
      <w:pPr>
        <w:rPr>
          <w:rFonts w:eastAsia="Times New Roman"/>
          <w:shd w:val="clear" w:color="auto" w:fill="FFFFFF"/>
        </w:rPr>
      </w:pPr>
      <w:r>
        <w:rPr>
          <w:rFonts w:eastAsia="Times New Roman"/>
          <w:shd w:val="clear" w:color="auto" w:fill="FFFFFF"/>
        </w:rPr>
        <w:t>C. H</w:t>
      </w:r>
      <w:r w:rsidR="000C708B">
        <w:rPr>
          <w:rFonts w:eastAsia="Times New Roman"/>
          <w:shd w:val="clear" w:color="auto" w:fill="FFFFFF"/>
        </w:rPr>
        <w:t>ow do the elements in S</w:t>
      </w:r>
      <w:r w:rsidR="00E71CD6">
        <w:rPr>
          <w:rFonts w:eastAsia="Times New Roman"/>
          <w:shd w:val="clear" w:color="auto" w:fill="FFFFFF"/>
        </w:rPr>
        <w:t xml:space="preserve">ection </w:t>
      </w:r>
      <w:r w:rsidR="0061325C">
        <w:rPr>
          <w:rFonts w:eastAsia="Times New Roman"/>
          <w:shd w:val="clear" w:color="auto" w:fill="FFFFFF"/>
        </w:rPr>
        <w:t>A above</w:t>
      </w:r>
      <w:r>
        <w:rPr>
          <w:rFonts w:eastAsia="Times New Roman"/>
          <w:shd w:val="clear" w:color="auto" w:fill="FFFFFF"/>
        </w:rPr>
        <w:t xml:space="preserve"> contribute to the “Sculptural Env</w:t>
      </w:r>
      <w:r w:rsidR="00D700B9">
        <w:rPr>
          <w:rFonts w:eastAsia="Times New Roman"/>
          <w:shd w:val="clear" w:color="auto" w:fill="FFFFFF"/>
        </w:rPr>
        <w:t>i</w:t>
      </w:r>
      <w:r>
        <w:rPr>
          <w:rFonts w:eastAsia="Times New Roman"/>
          <w:shd w:val="clear" w:color="auto" w:fill="FFFFFF"/>
        </w:rPr>
        <w:t>ronment” o</w:t>
      </w:r>
      <w:r w:rsidR="00D700B9">
        <w:rPr>
          <w:rFonts w:eastAsia="Times New Roman"/>
          <w:shd w:val="clear" w:color="auto" w:fill="FFFFFF"/>
        </w:rPr>
        <w:t>f</w:t>
      </w:r>
      <w:r>
        <w:rPr>
          <w:rFonts w:eastAsia="Times New Roman"/>
          <w:shd w:val="clear" w:color="auto" w:fill="FFFFFF"/>
        </w:rPr>
        <w:t xml:space="preserve"> Roman cities</w:t>
      </w:r>
      <w:r w:rsidR="00D700B9">
        <w:rPr>
          <w:rFonts w:eastAsia="Times New Roman"/>
          <w:shd w:val="clear" w:color="auto" w:fill="FFFFFF"/>
        </w:rPr>
        <w:t>?</w:t>
      </w:r>
    </w:p>
    <w:p w14:paraId="1FE99364" w14:textId="77777777" w:rsidR="005A4D43" w:rsidRDefault="005A4D43" w:rsidP="00057C07">
      <w:pPr>
        <w:rPr>
          <w:rFonts w:eastAsia="Times New Roman"/>
          <w:shd w:val="clear" w:color="auto" w:fill="FFFFFF"/>
        </w:rPr>
      </w:pPr>
    </w:p>
    <w:p w14:paraId="195729F3" w14:textId="77777777" w:rsidR="008775DB" w:rsidRDefault="008775DB" w:rsidP="00057C07">
      <w:pPr>
        <w:rPr>
          <w:rFonts w:eastAsia="Times New Roman"/>
          <w:shd w:val="clear" w:color="auto" w:fill="FFFFFF"/>
        </w:rPr>
      </w:pPr>
    </w:p>
    <w:p w14:paraId="49AB71E3" w14:textId="77777777" w:rsidR="0039709C" w:rsidRDefault="0039709C" w:rsidP="005F381F">
      <w:pPr>
        <w:rPr>
          <w:rFonts w:eastAsia="Times New Roman"/>
          <w:u w:val="single"/>
          <w:shd w:val="clear" w:color="auto" w:fill="FFFFFF"/>
        </w:rPr>
      </w:pPr>
    </w:p>
    <w:p w14:paraId="38DF5DAA" w14:textId="77777777" w:rsidR="00CF3D03" w:rsidRDefault="00CF3D03" w:rsidP="00CF3D03">
      <w:pPr>
        <w:rPr>
          <w:rFonts w:eastAsia="Times New Roman"/>
          <w:u w:val="single"/>
          <w:shd w:val="clear" w:color="auto" w:fill="FFFFFF"/>
        </w:rPr>
      </w:pPr>
    </w:p>
    <w:p w14:paraId="17C489C7" w14:textId="77777777" w:rsidR="00CF3D03" w:rsidRDefault="00CF3D03" w:rsidP="00CF3D03">
      <w:pPr>
        <w:rPr>
          <w:rFonts w:eastAsia="Times New Roman"/>
          <w:u w:val="single"/>
          <w:shd w:val="clear" w:color="auto" w:fill="FFFFFF"/>
        </w:rPr>
      </w:pPr>
    </w:p>
    <w:p w14:paraId="69E657F4" w14:textId="77777777" w:rsidR="00CF3D03" w:rsidRDefault="00CF3D03" w:rsidP="00CF3D03">
      <w:pPr>
        <w:rPr>
          <w:rFonts w:eastAsia="Times New Roman"/>
          <w:u w:val="single"/>
          <w:shd w:val="clear" w:color="auto" w:fill="FFFFFF"/>
        </w:rPr>
      </w:pPr>
    </w:p>
    <w:p w14:paraId="0E2011C3" w14:textId="72CD2B3D" w:rsidR="00D700B9" w:rsidRPr="008C1127" w:rsidRDefault="0039709C" w:rsidP="00CF3D03">
      <w:pPr>
        <w:rPr>
          <w:rFonts w:eastAsia="Times New Roman"/>
          <w:shd w:val="clear" w:color="auto" w:fill="FFFFFF"/>
        </w:rPr>
      </w:pPr>
      <w:r w:rsidRPr="008C1127">
        <w:rPr>
          <w:rFonts w:eastAsia="Times New Roman"/>
          <w:shd w:val="clear" w:color="auto" w:fill="FFFFFF"/>
        </w:rPr>
        <w:t>D</w:t>
      </w:r>
      <w:r w:rsidR="006C0521" w:rsidRPr="008C1127">
        <w:rPr>
          <w:rFonts w:eastAsia="Times New Roman"/>
          <w:shd w:val="clear" w:color="auto" w:fill="FFFFFF"/>
        </w:rPr>
        <w:t>. Based on all the data you collected thus far</w:t>
      </w:r>
      <w:r w:rsidR="00685B7B" w:rsidRPr="008C1127">
        <w:rPr>
          <w:rFonts w:eastAsia="Times New Roman"/>
          <w:shd w:val="clear" w:color="auto" w:fill="FFFFFF"/>
        </w:rPr>
        <w:t>, from this exercise and from the movie</w:t>
      </w:r>
      <w:r w:rsidR="006C0521" w:rsidRPr="008C1127">
        <w:rPr>
          <w:rFonts w:eastAsia="Times New Roman"/>
          <w:shd w:val="clear" w:color="auto" w:fill="FFFFFF"/>
        </w:rPr>
        <w:t xml:space="preserve">, define the role of statues in Roman cities and compare them to the American system you found in </w:t>
      </w:r>
      <w:r w:rsidR="008C1127">
        <w:rPr>
          <w:rFonts w:eastAsia="Times New Roman"/>
          <w:shd w:val="clear" w:color="auto" w:fill="FFFFFF"/>
        </w:rPr>
        <w:t>S</w:t>
      </w:r>
      <w:r w:rsidR="006C0521" w:rsidRPr="008C1127">
        <w:rPr>
          <w:rFonts w:eastAsia="Times New Roman"/>
          <w:shd w:val="clear" w:color="auto" w:fill="FFFFFF"/>
        </w:rPr>
        <w:t>ection I.</w:t>
      </w:r>
    </w:p>
    <w:p w14:paraId="6C856318" w14:textId="77777777" w:rsidR="00EA7F50" w:rsidRDefault="00EA7F50" w:rsidP="005F381F">
      <w:pPr>
        <w:rPr>
          <w:rFonts w:eastAsia="Times New Roman"/>
          <w:u w:val="single"/>
          <w:shd w:val="clear" w:color="auto" w:fill="FFFFFF"/>
        </w:rPr>
      </w:pPr>
    </w:p>
    <w:p w14:paraId="7F56150B" w14:textId="77777777" w:rsidR="00D700B9" w:rsidRDefault="00D700B9" w:rsidP="005F381F">
      <w:pPr>
        <w:rPr>
          <w:rFonts w:eastAsia="Times New Roman"/>
          <w:u w:val="single"/>
          <w:shd w:val="clear" w:color="auto" w:fill="FFFFFF"/>
        </w:rPr>
      </w:pPr>
    </w:p>
    <w:p w14:paraId="44C9227A" w14:textId="77777777" w:rsidR="00CF3D03" w:rsidRDefault="00CF3D03" w:rsidP="00EA7F50">
      <w:pPr>
        <w:rPr>
          <w:rFonts w:eastAsia="Times New Roman"/>
          <w:u w:val="single"/>
          <w:shd w:val="clear" w:color="auto" w:fill="FFFFFF"/>
        </w:rPr>
      </w:pPr>
    </w:p>
    <w:p w14:paraId="733C7F4E" w14:textId="77777777" w:rsidR="00CF3D03" w:rsidRDefault="00CF3D03" w:rsidP="00EA7F50">
      <w:pPr>
        <w:rPr>
          <w:rFonts w:eastAsia="Times New Roman"/>
          <w:u w:val="single"/>
          <w:shd w:val="clear" w:color="auto" w:fill="FFFFFF"/>
        </w:rPr>
      </w:pPr>
    </w:p>
    <w:p w14:paraId="7F20AD78" w14:textId="77777777" w:rsidR="00CF3D03" w:rsidRDefault="00CF3D03" w:rsidP="00EA7F50">
      <w:pPr>
        <w:rPr>
          <w:rFonts w:eastAsia="Times New Roman"/>
          <w:u w:val="single"/>
          <w:shd w:val="clear" w:color="auto" w:fill="FFFFFF"/>
        </w:rPr>
      </w:pPr>
    </w:p>
    <w:p w14:paraId="23ABD8FE" w14:textId="77777777" w:rsidR="00CF3D03" w:rsidRDefault="00CF3D03" w:rsidP="00EA7F50">
      <w:pPr>
        <w:rPr>
          <w:rFonts w:eastAsia="Times New Roman"/>
          <w:u w:val="single"/>
          <w:shd w:val="clear" w:color="auto" w:fill="FFFFFF"/>
        </w:rPr>
      </w:pPr>
    </w:p>
    <w:p w14:paraId="7C935A05" w14:textId="3ED12BE1" w:rsidR="00EA7F50" w:rsidRDefault="00EA7F50" w:rsidP="00EA7F50">
      <w:pPr>
        <w:rPr>
          <w:rFonts w:eastAsia="Times New Roman"/>
          <w:u w:val="single"/>
          <w:shd w:val="clear" w:color="auto" w:fill="FFFFFF"/>
        </w:rPr>
      </w:pPr>
      <w:r w:rsidRPr="00EA7F50">
        <w:rPr>
          <w:rFonts w:eastAsia="Times New Roman"/>
          <w:u w:val="single"/>
          <w:shd w:val="clear" w:color="auto" w:fill="FFFFFF"/>
        </w:rPr>
        <w:t>III.</w:t>
      </w:r>
      <w:r w:rsidR="00BA682B" w:rsidRPr="00EA7F50">
        <w:rPr>
          <w:rFonts w:eastAsia="Times New Roman"/>
          <w:u w:val="single"/>
          <w:shd w:val="clear" w:color="auto" w:fill="FFFFFF"/>
        </w:rPr>
        <w:t xml:space="preserve"> </w:t>
      </w:r>
      <w:r>
        <w:rPr>
          <w:rFonts w:eastAsia="Times New Roman"/>
          <w:u w:val="single"/>
          <w:shd w:val="clear" w:color="auto" w:fill="FFFFFF"/>
        </w:rPr>
        <w:t>DIVINE AND NON–DIVINE STATUES</w:t>
      </w:r>
    </w:p>
    <w:p w14:paraId="78035489" w14:textId="5641D86A" w:rsidR="00CC1055" w:rsidRDefault="00CC1055" w:rsidP="00EA7F50">
      <w:pPr>
        <w:rPr>
          <w:rFonts w:eastAsia="Times New Roman"/>
          <w:shd w:val="clear" w:color="auto" w:fill="FFFFFF"/>
        </w:rPr>
      </w:pPr>
    </w:p>
    <w:p w14:paraId="37183EFD" w14:textId="6C5C2DDB" w:rsidR="00CC1055" w:rsidRPr="00CC1055" w:rsidRDefault="00CC1055" w:rsidP="00EA7F50">
      <w:pPr>
        <w:rPr>
          <w:rFonts w:eastAsia="Times New Roman"/>
          <w:shd w:val="clear" w:color="auto" w:fill="FFFFFF"/>
        </w:rPr>
      </w:pPr>
      <w:r>
        <w:rPr>
          <w:rFonts w:eastAsia="Times New Roman"/>
          <w:shd w:val="clear" w:color="auto" w:fill="FFFFFF"/>
        </w:rPr>
        <w:tab/>
      </w:r>
      <w:r w:rsidRPr="00CC1055">
        <w:rPr>
          <w:rFonts w:eastAsia="Times New Roman"/>
          <w:i/>
          <w:iCs/>
          <w:shd w:val="clear" w:color="auto" w:fill="FFFFFF"/>
        </w:rPr>
        <w:t>Visual Language</w:t>
      </w:r>
      <w:r>
        <w:rPr>
          <w:rFonts w:eastAsia="Times New Roman"/>
          <w:shd w:val="clear" w:color="auto" w:fill="FFFFFF"/>
        </w:rPr>
        <w:t>:</w:t>
      </w:r>
    </w:p>
    <w:p w14:paraId="39F1ED14" w14:textId="77777777" w:rsidR="00EA7F50" w:rsidRDefault="00EA7F50" w:rsidP="00EA7F50">
      <w:pPr>
        <w:rPr>
          <w:rFonts w:eastAsia="Times New Roman"/>
          <w:shd w:val="clear" w:color="auto" w:fill="FFFFFF"/>
        </w:rPr>
      </w:pPr>
    </w:p>
    <w:p w14:paraId="795B8C60" w14:textId="1313A728" w:rsidR="00D700B9" w:rsidRDefault="00C34F4D" w:rsidP="00CC1055">
      <w:r>
        <w:t xml:space="preserve">A. </w:t>
      </w:r>
      <w:r w:rsidR="00CC1055">
        <w:t xml:space="preserve">The ancient Graeco-Roman writer </w:t>
      </w:r>
      <w:r w:rsidR="00CC1055" w:rsidRPr="00D437A0">
        <w:t>Lucian of Samosata</w:t>
      </w:r>
      <w:r w:rsidR="00CC1055">
        <w:t xml:space="preserve"> says the following (in his book </w:t>
      </w:r>
      <w:r w:rsidR="00CC1055" w:rsidRPr="00CC1055">
        <w:rPr>
          <w:i/>
          <w:iCs/>
        </w:rPr>
        <w:t>On the Syrian Goddess</w:t>
      </w:r>
      <w:r w:rsidR="00CC1055">
        <w:t xml:space="preserve">, chapter 32): </w:t>
      </w:r>
    </w:p>
    <w:p w14:paraId="117FBD18" w14:textId="77777777" w:rsidR="00D700B9" w:rsidRDefault="00D700B9" w:rsidP="00D700B9"/>
    <w:p w14:paraId="792E6C6A" w14:textId="25734B67" w:rsidR="00D700B9" w:rsidRPr="00070F61" w:rsidRDefault="00CC1055" w:rsidP="00DB7115">
      <w:pPr>
        <w:ind w:left="720"/>
        <w:rPr>
          <w:sz w:val="22"/>
          <w:szCs w:val="22"/>
        </w:rPr>
      </w:pPr>
      <w:r>
        <w:rPr>
          <w:iCs/>
        </w:rPr>
        <w:t>“</w:t>
      </w:r>
      <w:r w:rsidRPr="007859A4">
        <w:rPr>
          <w:iCs/>
        </w:rPr>
        <w:t xml:space="preserve">The image </w:t>
      </w:r>
      <w:r>
        <w:rPr>
          <w:iCs/>
        </w:rPr>
        <w:t xml:space="preserve">[=statue] </w:t>
      </w:r>
      <w:r w:rsidRPr="007859A4">
        <w:rPr>
          <w:iCs/>
        </w:rPr>
        <w:t>of Zeus looks entirely like Zeus in features and clothes and seated post</w:t>
      </w:r>
      <w:r w:rsidRPr="002552C3">
        <w:rPr>
          <w:iCs/>
        </w:rPr>
        <w:t>ure: you</w:t>
      </w:r>
      <w:r w:rsidRPr="008D209D">
        <w:rPr>
          <w:iCs/>
        </w:rPr>
        <w:t xml:space="preserve"> could not identify it otherwise even if you wished</w:t>
      </w:r>
      <w:r w:rsidR="005A5E88" w:rsidRPr="00070F61">
        <w:rPr>
          <w:sz w:val="22"/>
          <w:szCs w:val="22"/>
        </w:rPr>
        <w:t>.”</w:t>
      </w:r>
    </w:p>
    <w:p w14:paraId="05020623" w14:textId="77777777" w:rsidR="00D700B9" w:rsidRDefault="00D700B9" w:rsidP="00D700B9"/>
    <w:p w14:paraId="3139AFFD" w14:textId="65527AB1" w:rsidR="006159E1" w:rsidRDefault="009430A8" w:rsidP="00891888">
      <w:r>
        <w:t xml:space="preserve">On the most basic level, how </w:t>
      </w:r>
      <w:r w:rsidR="00241126">
        <w:t xml:space="preserve">would people in ancient times </w:t>
      </w:r>
      <w:r>
        <w:t xml:space="preserve">know the difference between human statues and </w:t>
      </w:r>
      <w:r w:rsidR="006159E1">
        <w:t>divine statues</w:t>
      </w:r>
      <w:r>
        <w:t>?</w:t>
      </w:r>
    </w:p>
    <w:p w14:paraId="0266A5C9" w14:textId="77777777" w:rsidR="007456E8" w:rsidRDefault="007456E8" w:rsidP="006159E1"/>
    <w:p w14:paraId="00CCE0E1" w14:textId="77777777" w:rsidR="004D4F9E" w:rsidRDefault="004D4F9E" w:rsidP="006159E1"/>
    <w:p w14:paraId="1E31A2E5" w14:textId="77777777" w:rsidR="000729D3" w:rsidRDefault="000729D3" w:rsidP="006159E1"/>
    <w:p w14:paraId="0D214C56" w14:textId="77777777" w:rsidR="006159E1" w:rsidRDefault="006159E1" w:rsidP="006159E1"/>
    <w:p w14:paraId="33815D23" w14:textId="77777777" w:rsidR="000729D3" w:rsidRDefault="000729D3" w:rsidP="006159E1"/>
    <w:p w14:paraId="1E1D125F" w14:textId="4D19EB35" w:rsidR="00D700B9" w:rsidRDefault="00CC1055" w:rsidP="00CC182A">
      <w:r>
        <w:t>B</w:t>
      </w:r>
      <w:r w:rsidR="00C34F4D" w:rsidRPr="00C34F4D">
        <w:t>.</w:t>
      </w:r>
      <w:r w:rsidR="00C34F4D">
        <w:rPr>
          <w:b/>
          <w:bCs/>
        </w:rPr>
        <w:t xml:space="preserve"> </w:t>
      </w:r>
      <w:r w:rsidR="004A3346">
        <w:t>Do you notice anything</w:t>
      </w:r>
      <w:r w:rsidR="00E00F6A">
        <w:t xml:space="preserve"> ironic or</w:t>
      </w:r>
      <w:r w:rsidR="006159E1">
        <w:t xml:space="preserve"> paradoxical about conventional ways </w:t>
      </w:r>
      <w:r w:rsidR="00CC182A">
        <w:t>of</w:t>
      </w:r>
      <w:r w:rsidR="00E00F6A">
        <w:t xml:space="preserve"> represent</w:t>
      </w:r>
      <w:r w:rsidR="00CC182A">
        <w:t>ing</w:t>
      </w:r>
      <w:r w:rsidR="00E00F6A">
        <w:t xml:space="preserve"> t</w:t>
      </w:r>
      <w:r w:rsidR="006159E1">
        <w:t>he gods?</w:t>
      </w:r>
    </w:p>
    <w:p w14:paraId="5C5693C3" w14:textId="77777777" w:rsidR="00D700B9" w:rsidRDefault="00D700B9" w:rsidP="00D700B9"/>
    <w:p w14:paraId="137746CC" w14:textId="77777777" w:rsidR="00CF3D03" w:rsidRDefault="00CF3D03" w:rsidP="00CC182A"/>
    <w:p w14:paraId="27418557" w14:textId="77777777" w:rsidR="000729D3" w:rsidRDefault="000729D3" w:rsidP="00CC182A"/>
    <w:p w14:paraId="50875AB0" w14:textId="0B8F8A41" w:rsidR="003567A4" w:rsidRPr="00D95B9E" w:rsidRDefault="00CC1055" w:rsidP="00CC182A">
      <w:pPr>
        <w:rPr>
          <w:rFonts w:eastAsia="Times New Roman"/>
          <w:shd w:val="clear" w:color="auto" w:fill="FFFFFF"/>
        </w:rPr>
      </w:pPr>
      <w:r>
        <w:t>C</w:t>
      </w:r>
      <w:r w:rsidR="007E2701">
        <w:t xml:space="preserve">. </w:t>
      </w:r>
      <w:r w:rsidR="00604BBE">
        <w:t>The</w:t>
      </w:r>
      <w:r w:rsidR="00DB41D1">
        <w:t xml:space="preserve"> </w:t>
      </w:r>
      <w:r>
        <w:t xml:space="preserve">ancient </w:t>
      </w:r>
      <w:r w:rsidR="00DB41D1">
        <w:t xml:space="preserve">statue </w:t>
      </w:r>
      <w:r w:rsidR="00CC182A">
        <w:t xml:space="preserve">below </w:t>
      </w:r>
      <w:r w:rsidR="00DB41D1">
        <w:t>portray</w:t>
      </w:r>
      <w:r w:rsidR="00604BBE">
        <w:t xml:space="preserve"> </w:t>
      </w:r>
      <w:r>
        <w:t>the goddess Aphrodite</w:t>
      </w:r>
      <w:r w:rsidR="00604BBE">
        <w:t xml:space="preserve">. </w:t>
      </w:r>
      <w:r w:rsidR="00336A0D">
        <w:t>Click on</w:t>
      </w:r>
      <w:r w:rsidR="006A2322">
        <w:t xml:space="preserve"> </w:t>
      </w:r>
      <w:r w:rsidR="00CC182A">
        <w:t>each</w:t>
      </w:r>
      <w:r w:rsidR="006A2322">
        <w:t xml:space="preserve"> image to e</w:t>
      </w:r>
      <w:r w:rsidR="00DB41D1">
        <w:t xml:space="preserve">xamine </w:t>
      </w:r>
      <w:r w:rsidR="006A2322">
        <w:t>it</w:t>
      </w:r>
      <w:r w:rsidR="00DB41D1">
        <w:t xml:space="preserve"> </w:t>
      </w:r>
      <w:r w:rsidR="006A2322">
        <w:t>more closely:</w:t>
      </w:r>
    </w:p>
    <w:p w14:paraId="0B33DE8D" w14:textId="04D4C33F" w:rsidR="00964B46" w:rsidRDefault="00964B46" w:rsidP="00E04F83">
      <w:pPr>
        <w:rPr>
          <w:rFonts w:eastAsia="Times New Roman"/>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A6EA2" w14:paraId="4912039A" w14:textId="77777777" w:rsidTr="00F2474F">
        <w:tc>
          <w:tcPr>
            <w:tcW w:w="4675" w:type="dxa"/>
          </w:tcPr>
          <w:p w14:paraId="72738A0E" w14:textId="281E4F26" w:rsidR="00CA6EA2" w:rsidRPr="001203C3" w:rsidRDefault="00CA6EA2" w:rsidP="00CC1055">
            <w:pPr>
              <w:pStyle w:val="Caption"/>
            </w:pPr>
          </w:p>
        </w:tc>
        <w:tc>
          <w:tcPr>
            <w:tcW w:w="4675" w:type="dxa"/>
          </w:tcPr>
          <w:p w14:paraId="25F5930B" w14:textId="77777777" w:rsidR="00FC78F2" w:rsidRDefault="00FC78F2" w:rsidP="00CC1055">
            <w:pPr>
              <w:keepNext/>
            </w:pPr>
            <w:r>
              <w:rPr>
                <w:rFonts w:eastAsia="Times New Roman"/>
                <w:noProof/>
                <w:shd w:val="clear" w:color="auto" w:fill="FFFFFF"/>
              </w:rPr>
              <w:drawing>
                <wp:inline distT="0" distB="0" distL="0" distR="0" wp14:anchorId="5A69A20A" wp14:editId="40CB404A">
                  <wp:extent cx="1610811" cy="2562225"/>
                  <wp:effectExtent l="0" t="0" r="2540" b="3175"/>
                  <wp:docPr id="9" name="Picture 9" descr="Screen%20Shot%202018-06-06%20at%203.37.54%20PM.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6-06%20at%203.37.54%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044" cy="2616677"/>
                          </a:xfrm>
                          <a:prstGeom prst="rect">
                            <a:avLst/>
                          </a:prstGeom>
                          <a:noFill/>
                          <a:ln>
                            <a:noFill/>
                          </a:ln>
                        </pic:spPr>
                      </pic:pic>
                    </a:graphicData>
                  </a:graphic>
                </wp:inline>
              </w:drawing>
            </w:r>
          </w:p>
          <w:p w14:paraId="558421D0" w14:textId="291554DA" w:rsidR="00CA6EA2" w:rsidRPr="001203C3" w:rsidRDefault="00FC78F2" w:rsidP="00FC78F2">
            <w:pPr>
              <w:pStyle w:val="Caption"/>
              <w:jc w:val="center"/>
            </w:pPr>
            <w:r>
              <w:t xml:space="preserve">Aphrodite from Beth </w:t>
            </w:r>
            <w:proofErr w:type="spellStart"/>
            <w:r>
              <w:t>Shean</w:t>
            </w:r>
            <w:proofErr w:type="spellEnd"/>
            <w:r>
              <w:t>, Israel (2</w:t>
            </w:r>
            <w:r w:rsidRPr="004F664F">
              <w:rPr>
                <w:vertAlign w:val="superscript"/>
              </w:rPr>
              <w:t>nd</w:t>
            </w:r>
            <w:r>
              <w:t xml:space="preserve"> century CE); </w:t>
            </w:r>
            <w:r w:rsidRPr="00E60DDF">
              <w:t>Photo © The Israel Museum, Jerusalem,</w:t>
            </w:r>
            <w:r w:rsidR="005F381F">
              <w:t xml:space="preserve"> </w:t>
            </w:r>
            <w:r w:rsidRPr="00E60DDF">
              <w:t xml:space="preserve">by </w:t>
            </w:r>
            <w:proofErr w:type="spellStart"/>
            <w:r w:rsidRPr="00E60DDF">
              <w:t>Ardon</w:t>
            </w:r>
            <w:proofErr w:type="spellEnd"/>
            <w:r w:rsidRPr="00E60DDF">
              <w:t xml:space="preserve"> Bar-Hama.</w:t>
            </w:r>
          </w:p>
        </w:tc>
      </w:tr>
    </w:tbl>
    <w:p w14:paraId="5C5131CD" w14:textId="47764357" w:rsidR="00DB41D1" w:rsidRDefault="00CC1055" w:rsidP="006A2322">
      <w:r>
        <w:t>D</w:t>
      </w:r>
      <w:r w:rsidR="00CC182A">
        <w:t xml:space="preserve">. </w:t>
      </w:r>
      <w:r>
        <w:t>Compare this statue of Aphrodite with the above statue from New Orleans by creating</w:t>
      </w:r>
      <w:r w:rsidR="00DB41D1">
        <w:t xml:space="preserve"> a list of artistic/stylistic features that are human-like, and </w:t>
      </w:r>
      <w:r w:rsidR="006A2322">
        <w:t xml:space="preserve">another list </w:t>
      </w:r>
      <w:r w:rsidR="00DB41D1">
        <w:t xml:space="preserve">that give the </w:t>
      </w:r>
      <w:r w:rsidR="006A2322">
        <w:t xml:space="preserve">statue a </w:t>
      </w:r>
      <w:r w:rsidR="00DB41D1">
        <w:t>divine-like appearance.</w:t>
      </w:r>
    </w:p>
    <w:p w14:paraId="0CB2B6AB" w14:textId="77777777" w:rsidR="006A2322" w:rsidRDefault="006A2322" w:rsidP="006A2322"/>
    <w:tbl>
      <w:tblPr>
        <w:tblStyle w:val="TableGrid"/>
        <w:tblW w:w="0" w:type="auto"/>
        <w:tblLook w:val="04A0" w:firstRow="1" w:lastRow="0" w:firstColumn="1" w:lastColumn="0" w:noHBand="0" w:noVBand="1"/>
      </w:tblPr>
      <w:tblGrid>
        <w:gridCol w:w="1190"/>
        <w:gridCol w:w="3760"/>
        <w:gridCol w:w="4400"/>
      </w:tblGrid>
      <w:tr w:rsidR="00433BFF" w14:paraId="79C93A99" w14:textId="77777777" w:rsidTr="00433BFF">
        <w:trPr>
          <w:trHeight w:val="350"/>
        </w:trPr>
        <w:tc>
          <w:tcPr>
            <w:tcW w:w="1105" w:type="dxa"/>
          </w:tcPr>
          <w:p w14:paraId="3FFC3A79" w14:textId="38196908" w:rsidR="006A2322" w:rsidRDefault="006A2322" w:rsidP="006A2322"/>
        </w:tc>
        <w:tc>
          <w:tcPr>
            <w:tcW w:w="3798" w:type="dxa"/>
          </w:tcPr>
          <w:p w14:paraId="4A5BFFB6" w14:textId="406A7CE0" w:rsidR="006A2322" w:rsidRDefault="006A2322" w:rsidP="006A2322">
            <w:pPr>
              <w:jc w:val="center"/>
            </w:pPr>
            <w:r>
              <w:t>Divine Features</w:t>
            </w:r>
          </w:p>
        </w:tc>
        <w:tc>
          <w:tcPr>
            <w:tcW w:w="4447" w:type="dxa"/>
          </w:tcPr>
          <w:p w14:paraId="466DB518" w14:textId="50456874" w:rsidR="006A2322" w:rsidRDefault="006A2322" w:rsidP="006A2322">
            <w:pPr>
              <w:jc w:val="center"/>
            </w:pPr>
            <w:r>
              <w:t>Human Features</w:t>
            </w:r>
          </w:p>
        </w:tc>
      </w:tr>
      <w:tr w:rsidR="00433BFF" w14:paraId="0BC406F2" w14:textId="77777777" w:rsidTr="00433BFF">
        <w:trPr>
          <w:trHeight w:val="1223"/>
        </w:trPr>
        <w:tc>
          <w:tcPr>
            <w:tcW w:w="1105" w:type="dxa"/>
          </w:tcPr>
          <w:p w14:paraId="7114CEE2" w14:textId="77777777" w:rsidR="006A2322" w:rsidRDefault="006A2322" w:rsidP="006A2322"/>
          <w:p w14:paraId="30D23E74" w14:textId="3C6EB0D7" w:rsidR="006A2322" w:rsidRDefault="00CC1055" w:rsidP="006A2322">
            <w:r>
              <w:t>New Orleans Statue</w:t>
            </w:r>
          </w:p>
          <w:p w14:paraId="641213CA" w14:textId="4DE04C0C" w:rsidR="006A2322" w:rsidRDefault="006A2322" w:rsidP="006A2322"/>
        </w:tc>
        <w:tc>
          <w:tcPr>
            <w:tcW w:w="3798" w:type="dxa"/>
          </w:tcPr>
          <w:p w14:paraId="3F167F62" w14:textId="77777777" w:rsidR="006A2322" w:rsidRDefault="006A2322" w:rsidP="006A2322">
            <w:pPr>
              <w:jc w:val="center"/>
            </w:pPr>
          </w:p>
          <w:p w14:paraId="178BCFA2" w14:textId="77777777" w:rsidR="006A2322" w:rsidRDefault="006A2322" w:rsidP="006A2322">
            <w:pPr>
              <w:jc w:val="center"/>
            </w:pPr>
          </w:p>
          <w:p w14:paraId="5D21B475" w14:textId="77777777" w:rsidR="006A2322" w:rsidRDefault="006A2322" w:rsidP="006A2322">
            <w:pPr>
              <w:jc w:val="center"/>
            </w:pPr>
          </w:p>
          <w:p w14:paraId="248E0A1F" w14:textId="77777777" w:rsidR="006A2322" w:rsidRDefault="006A2322" w:rsidP="006A2322">
            <w:pPr>
              <w:jc w:val="center"/>
            </w:pPr>
          </w:p>
        </w:tc>
        <w:tc>
          <w:tcPr>
            <w:tcW w:w="4447" w:type="dxa"/>
          </w:tcPr>
          <w:p w14:paraId="782703A7" w14:textId="77777777" w:rsidR="006A2322" w:rsidRDefault="006A2322" w:rsidP="006A2322">
            <w:pPr>
              <w:jc w:val="center"/>
            </w:pPr>
          </w:p>
        </w:tc>
      </w:tr>
      <w:tr w:rsidR="00433BFF" w14:paraId="70BA5C64" w14:textId="77777777" w:rsidTr="00433BFF">
        <w:trPr>
          <w:trHeight w:val="1277"/>
        </w:trPr>
        <w:tc>
          <w:tcPr>
            <w:tcW w:w="1105" w:type="dxa"/>
          </w:tcPr>
          <w:p w14:paraId="4651A0E6" w14:textId="77777777" w:rsidR="006A2322" w:rsidRDefault="006A2322" w:rsidP="007E2701"/>
          <w:p w14:paraId="55BE9480" w14:textId="3A461456" w:rsidR="006A2322" w:rsidRDefault="006A2322" w:rsidP="007E2701">
            <w:r>
              <w:t>Aphrodite</w:t>
            </w:r>
            <w:r w:rsidR="00CC1055">
              <w:t xml:space="preserve"> of Beth </w:t>
            </w:r>
            <w:proofErr w:type="spellStart"/>
            <w:r w:rsidR="00CC1055">
              <w:t>Shean</w:t>
            </w:r>
            <w:proofErr w:type="spellEnd"/>
          </w:p>
          <w:p w14:paraId="2838A77C" w14:textId="387759D8" w:rsidR="006A2322" w:rsidRDefault="006A2322" w:rsidP="007E2701"/>
        </w:tc>
        <w:tc>
          <w:tcPr>
            <w:tcW w:w="3798" w:type="dxa"/>
          </w:tcPr>
          <w:p w14:paraId="69A93C3C" w14:textId="77777777" w:rsidR="006A2322" w:rsidRDefault="006A2322" w:rsidP="006A2322"/>
          <w:p w14:paraId="1C78C774" w14:textId="77777777" w:rsidR="006A2322" w:rsidRDefault="006A2322" w:rsidP="006A2322"/>
          <w:p w14:paraId="04B2686E" w14:textId="77777777" w:rsidR="006A2322" w:rsidRDefault="006A2322" w:rsidP="006A2322"/>
          <w:p w14:paraId="207E09EE" w14:textId="77777777" w:rsidR="00F70D89" w:rsidRDefault="00F70D89" w:rsidP="006A2322"/>
        </w:tc>
        <w:tc>
          <w:tcPr>
            <w:tcW w:w="4447" w:type="dxa"/>
          </w:tcPr>
          <w:p w14:paraId="1E4FA6AF" w14:textId="77777777" w:rsidR="006A2322" w:rsidRDefault="006A2322" w:rsidP="006A2322">
            <w:pPr>
              <w:jc w:val="center"/>
            </w:pPr>
          </w:p>
        </w:tc>
      </w:tr>
    </w:tbl>
    <w:p w14:paraId="69CF1C16" w14:textId="77777777" w:rsidR="00433BFF" w:rsidRDefault="00433BFF" w:rsidP="008D5FAE">
      <w:pPr>
        <w:rPr>
          <w:rFonts w:eastAsia="Times New Roman"/>
          <w:shd w:val="clear" w:color="auto" w:fill="FFFFFF"/>
        </w:rPr>
      </w:pPr>
    </w:p>
    <w:p w14:paraId="0BB1B310" w14:textId="77777777" w:rsidR="00CC1055" w:rsidRDefault="00CC1055" w:rsidP="008D5FAE">
      <w:pPr>
        <w:rPr>
          <w:rFonts w:eastAsia="Times New Roman"/>
          <w:shd w:val="clear" w:color="auto" w:fill="FFFFFF"/>
        </w:rPr>
      </w:pPr>
    </w:p>
    <w:p w14:paraId="19EDE8F2" w14:textId="06B3A90F" w:rsidR="00CC1055" w:rsidRDefault="00CC1055" w:rsidP="008D5FAE">
      <w:pPr>
        <w:rPr>
          <w:rFonts w:eastAsia="Times New Roman"/>
          <w:shd w:val="clear" w:color="auto" w:fill="FFFFFF"/>
        </w:rPr>
      </w:pPr>
      <w:r>
        <w:rPr>
          <w:rFonts w:eastAsia="Times New Roman"/>
          <w:shd w:val="clear" w:color="auto" w:fill="FFFFFF"/>
        </w:rPr>
        <w:lastRenderedPageBreak/>
        <w:t xml:space="preserve">E. based on this comparison – are the two statues of the same nature (or in other words did people in New Orleans and Beth </w:t>
      </w:r>
      <w:proofErr w:type="spellStart"/>
      <w:r>
        <w:rPr>
          <w:rFonts w:eastAsia="Times New Roman"/>
          <w:shd w:val="clear" w:color="auto" w:fill="FFFFFF"/>
        </w:rPr>
        <w:t>Shean</w:t>
      </w:r>
      <w:proofErr w:type="spellEnd"/>
      <w:r>
        <w:rPr>
          <w:rFonts w:eastAsia="Times New Roman"/>
          <w:shd w:val="clear" w:color="auto" w:fill="FFFFFF"/>
        </w:rPr>
        <w:t xml:space="preserve"> view the two statues in the same way?</w:t>
      </w:r>
    </w:p>
    <w:p w14:paraId="77A4C3AD" w14:textId="06F3C16E" w:rsidR="00CC1055" w:rsidRDefault="00CC1055" w:rsidP="008D5FAE">
      <w:pPr>
        <w:rPr>
          <w:rFonts w:eastAsia="Times New Roman"/>
          <w:shd w:val="clear" w:color="auto" w:fill="FFFFFF"/>
        </w:rPr>
      </w:pPr>
    </w:p>
    <w:p w14:paraId="50505CEC" w14:textId="695FEBE5" w:rsidR="00CC1055" w:rsidRDefault="00CC1055" w:rsidP="008D5FAE">
      <w:pPr>
        <w:rPr>
          <w:rFonts w:eastAsia="Times New Roman"/>
          <w:shd w:val="clear" w:color="auto" w:fill="FFFFFF"/>
        </w:rPr>
      </w:pPr>
    </w:p>
    <w:p w14:paraId="1FE9A59B" w14:textId="6182F6FC" w:rsidR="00CC1055" w:rsidRDefault="00CC1055" w:rsidP="008D5FAE">
      <w:pPr>
        <w:rPr>
          <w:rFonts w:eastAsia="Times New Roman"/>
          <w:shd w:val="clear" w:color="auto" w:fill="FFFFFF"/>
        </w:rPr>
      </w:pPr>
    </w:p>
    <w:p w14:paraId="784A0CEA" w14:textId="4BDE7860" w:rsidR="00CC1055" w:rsidRDefault="00CC1055" w:rsidP="008D5FAE">
      <w:pPr>
        <w:rPr>
          <w:rFonts w:eastAsia="Times New Roman"/>
          <w:shd w:val="clear" w:color="auto" w:fill="FFFFFF"/>
        </w:rPr>
      </w:pPr>
    </w:p>
    <w:p w14:paraId="30BCCF05" w14:textId="565ECBFB" w:rsidR="00CC1055" w:rsidRDefault="00CC1055" w:rsidP="008D5FAE">
      <w:pPr>
        <w:rPr>
          <w:rFonts w:eastAsia="Times New Roman"/>
          <w:shd w:val="clear" w:color="auto" w:fill="FFFFFF"/>
        </w:rPr>
      </w:pPr>
    </w:p>
    <w:p w14:paraId="0DC43BDF" w14:textId="77777777" w:rsidR="00CC1055" w:rsidRDefault="00CC1055" w:rsidP="008D5FAE">
      <w:pPr>
        <w:rPr>
          <w:rFonts w:eastAsia="Times New Roman"/>
          <w:shd w:val="clear" w:color="auto" w:fill="FFFFFF"/>
        </w:rPr>
      </w:pPr>
    </w:p>
    <w:p w14:paraId="28027261" w14:textId="77777777" w:rsidR="00CC1055" w:rsidRDefault="00CC1055" w:rsidP="008D5FAE">
      <w:pPr>
        <w:rPr>
          <w:rFonts w:eastAsia="Times New Roman"/>
          <w:shd w:val="clear" w:color="auto" w:fill="FFFFFF"/>
        </w:rPr>
      </w:pPr>
    </w:p>
    <w:p w14:paraId="4951BAE1" w14:textId="77777777" w:rsidR="00CC1055" w:rsidRDefault="00CC1055" w:rsidP="008D5FAE">
      <w:pPr>
        <w:rPr>
          <w:rFonts w:eastAsia="Times New Roman"/>
          <w:shd w:val="clear" w:color="auto" w:fill="FFFFFF"/>
        </w:rPr>
      </w:pPr>
    </w:p>
    <w:p w14:paraId="1269DDE5" w14:textId="77777777" w:rsidR="00CC1055" w:rsidRDefault="00CC1055" w:rsidP="008D5FAE">
      <w:pPr>
        <w:rPr>
          <w:rFonts w:eastAsia="Times New Roman"/>
          <w:shd w:val="clear" w:color="auto" w:fill="FFFFFF"/>
        </w:rPr>
      </w:pPr>
    </w:p>
    <w:p w14:paraId="296240C2" w14:textId="5F7B25E6" w:rsidR="00CC1055" w:rsidRDefault="00CC1055" w:rsidP="008D5FAE">
      <w:pPr>
        <w:rPr>
          <w:rFonts w:eastAsia="Times New Roman"/>
          <w:shd w:val="clear" w:color="auto" w:fill="FFFFFF"/>
        </w:rPr>
      </w:pPr>
      <w:r>
        <w:rPr>
          <w:rFonts w:eastAsia="Times New Roman"/>
          <w:shd w:val="clear" w:color="auto" w:fill="FFFFFF"/>
        </w:rPr>
        <w:tab/>
      </w:r>
      <w:r w:rsidRPr="00CC1055">
        <w:rPr>
          <w:rFonts w:eastAsia="Times New Roman"/>
          <w:i/>
          <w:iCs/>
          <w:shd w:val="clear" w:color="auto" w:fill="FFFFFF"/>
        </w:rPr>
        <w:t>Social Context</w:t>
      </w:r>
      <w:r>
        <w:rPr>
          <w:rFonts w:eastAsia="Times New Roman"/>
          <w:shd w:val="clear" w:color="auto" w:fill="FFFFFF"/>
        </w:rPr>
        <w:t xml:space="preserve">: </w:t>
      </w:r>
    </w:p>
    <w:p w14:paraId="5B1050EF" w14:textId="77777777" w:rsidR="00CC1055" w:rsidRDefault="00CC1055" w:rsidP="008D5FAE">
      <w:pPr>
        <w:rPr>
          <w:rFonts w:eastAsia="Times New Roman"/>
          <w:shd w:val="clear" w:color="auto" w:fill="FFFFFF"/>
        </w:rPr>
      </w:pPr>
    </w:p>
    <w:p w14:paraId="6A1300BB" w14:textId="72AF1DBE" w:rsidR="00A43655" w:rsidRDefault="00CC1055" w:rsidP="008D5FAE">
      <w:pPr>
        <w:rPr>
          <w:rFonts w:ascii="Times" w:hAnsi="Times" w:cs="Times"/>
          <w:color w:val="000000"/>
        </w:rPr>
      </w:pPr>
      <w:r>
        <w:rPr>
          <w:rFonts w:eastAsia="Times New Roman"/>
          <w:shd w:val="clear" w:color="auto" w:fill="FFFFFF"/>
        </w:rPr>
        <w:t>A</w:t>
      </w:r>
      <w:r w:rsidR="007E2701">
        <w:rPr>
          <w:rFonts w:eastAsia="Times New Roman"/>
          <w:shd w:val="clear" w:color="auto" w:fill="FFFFFF"/>
        </w:rPr>
        <w:t xml:space="preserve">. </w:t>
      </w:r>
      <w:r w:rsidR="00FC130F">
        <w:rPr>
          <w:rFonts w:eastAsia="Times New Roman"/>
          <w:shd w:val="clear" w:color="auto" w:fill="FFFFFF"/>
        </w:rPr>
        <w:t xml:space="preserve">The ancient travel writer </w:t>
      </w:r>
      <w:r w:rsidR="00336A0D" w:rsidRPr="003D1F0D">
        <w:rPr>
          <w:rFonts w:ascii="Times" w:hAnsi="Times" w:cs="Times"/>
          <w:color w:val="000000"/>
        </w:rPr>
        <w:t>Paus</w:t>
      </w:r>
      <w:r w:rsidR="00336A0D">
        <w:rPr>
          <w:rFonts w:ascii="Times" w:hAnsi="Times" w:cs="Times"/>
          <w:color w:val="000000"/>
        </w:rPr>
        <w:t>anias</w:t>
      </w:r>
      <w:r w:rsidR="00F507A0">
        <w:rPr>
          <w:rFonts w:ascii="Times" w:hAnsi="Times" w:cs="Times"/>
          <w:color w:val="000000"/>
        </w:rPr>
        <w:t xml:space="preserve"> mentions</w:t>
      </w:r>
      <w:r w:rsidR="00A13C49">
        <w:rPr>
          <w:rFonts w:ascii="Times" w:hAnsi="Times" w:cs="Times"/>
          <w:color w:val="000000"/>
        </w:rPr>
        <w:t xml:space="preserve"> </w:t>
      </w:r>
      <w:r w:rsidR="00B108A3">
        <w:rPr>
          <w:rFonts w:ascii="Times" w:hAnsi="Times" w:cs="Times"/>
          <w:color w:val="000000"/>
        </w:rPr>
        <w:t xml:space="preserve">a procession </w:t>
      </w:r>
      <w:r w:rsidR="00EF452D">
        <w:rPr>
          <w:rFonts w:ascii="Times" w:hAnsi="Times" w:cs="Times"/>
          <w:color w:val="000000"/>
        </w:rPr>
        <w:t>involving the</w:t>
      </w:r>
      <w:r w:rsidR="00B108A3">
        <w:rPr>
          <w:rFonts w:ascii="Times" w:hAnsi="Times" w:cs="Times"/>
          <w:color w:val="000000"/>
        </w:rPr>
        <w:t xml:space="preserve"> cult-statues of the god Dionysus at </w:t>
      </w:r>
      <w:hyperlink r:id="rId13" w:history="1">
        <w:r w:rsidR="00B108A3" w:rsidRPr="002923C3">
          <w:rPr>
            <w:rStyle w:val="Hyperlink"/>
            <w:rFonts w:ascii="Times" w:hAnsi="Times" w:cs="Times"/>
          </w:rPr>
          <w:t>Sicyon</w:t>
        </w:r>
      </w:hyperlink>
      <w:r w:rsidR="008D5FAE">
        <w:rPr>
          <w:rFonts w:ascii="Times" w:hAnsi="Times" w:cs="Times"/>
          <w:color w:val="000000"/>
        </w:rPr>
        <w:t xml:space="preserve">, a city in </w:t>
      </w:r>
      <w:r w:rsidR="00B108A3">
        <w:rPr>
          <w:rFonts w:ascii="Times" w:hAnsi="Times" w:cs="Times"/>
          <w:color w:val="000000"/>
        </w:rPr>
        <w:t>southern Greece</w:t>
      </w:r>
      <w:r w:rsidR="001E11B8">
        <w:rPr>
          <w:rFonts w:ascii="Times" w:hAnsi="Times" w:cs="Times"/>
          <w:color w:val="000000"/>
        </w:rPr>
        <w:t xml:space="preserve"> (</w:t>
      </w:r>
      <w:r w:rsidR="001E11B8">
        <w:rPr>
          <w:rFonts w:ascii="Times" w:hAnsi="Times" w:cs="Times"/>
          <w:i/>
          <w:iCs/>
          <w:color w:val="000000"/>
        </w:rPr>
        <w:t>Descriptions of Greece</w:t>
      </w:r>
      <w:r w:rsidR="001E11B8">
        <w:rPr>
          <w:rFonts w:ascii="Times" w:hAnsi="Times" w:cs="Times"/>
          <w:color w:val="000000"/>
        </w:rPr>
        <w:t>, 2.7.5)</w:t>
      </w:r>
      <w:r w:rsidR="00CC182A">
        <w:rPr>
          <w:rFonts w:ascii="Times" w:hAnsi="Times" w:cs="Times"/>
          <w:color w:val="000000"/>
        </w:rPr>
        <w:t>:</w:t>
      </w:r>
    </w:p>
    <w:p w14:paraId="5EC869E5" w14:textId="77777777" w:rsidR="00A43655" w:rsidRDefault="00A43655" w:rsidP="00A43655">
      <w:pPr>
        <w:rPr>
          <w:rFonts w:ascii="Times" w:hAnsi="Times" w:cs="Times"/>
          <w:color w:val="000000"/>
        </w:rPr>
      </w:pPr>
    </w:p>
    <w:p w14:paraId="55545D30" w14:textId="7475278F" w:rsidR="006D52F5" w:rsidRPr="00070F61" w:rsidRDefault="006D52F5" w:rsidP="00A473A4">
      <w:pPr>
        <w:ind w:left="720"/>
        <w:rPr>
          <w:rFonts w:eastAsia="Times New Roman"/>
          <w:i/>
          <w:iCs/>
          <w:sz w:val="22"/>
          <w:szCs w:val="22"/>
          <w:shd w:val="clear" w:color="auto" w:fill="FFFFFF"/>
        </w:rPr>
      </w:pPr>
      <w:r w:rsidRPr="00070F61">
        <w:rPr>
          <w:color w:val="333333"/>
          <w:sz w:val="22"/>
          <w:szCs w:val="22"/>
        </w:rPr>
        <w:t>The god</w:t>
      </w:r>
      <w:r w:rsidR="00915F98" w:rsidRPr="00070F61">
        <w:rPr>
          <w:color w:val="333333"/>
          <w:sz w:val="22"/>
          <w:szCs w:val="22"/>
        </w:rPr>
        <w:t xml:space="preserve"> [Dionysus]</w:t>
      </w:r>
      <w:r w:rsidRPr="00070F61">
        <w:rPr>
          <w:color w:val="333333"/>
          <w:sz w:val="22"/>
          <w:szCs w:val="22"/>
        </w:rPr>
        <w:t xml:space="preserve"> is of gold and ivory, and by his side are Bacchanals</w:t>
      </w:r>
      <w:r w:rsidR="00915F98" w:rsidRPr="00070F61">
        <w:rPr>
          <w:color w:val="333333"/>
          <w:sz w:val="22"/>
          <w:szCs w:val="22"/>
        </w:rPr>
        <w:t xml:space="preserve"> </w:t>
      </w:r>
      <w:r w:rsidRPr="00070F61">
        <w:rPr>
          <w:color w:val="333333"/>
          <w:sz w:val="22"/>
          <w:szCs w:val="22"/>
        </w:rPr>
        <w:t>of white marble</w:t>
      </w:r>
      <w:r w:rsidR="00A473A4">
        <w:rPr>
          <w:color w:val="333333"/>
          <w:sz w:val="22"/>
          <w:szCs w:val="22"/>
        </w:rPr>
        <w:t xml:space="preserve"> </w:t>
      </w:r>
      <w:r w:rsidR="00A473A4" w:rsidRPr="00070F61">
        <w:rPr>
          <w:color w:val="333333"/>
          <w:sz w:val="22"/>
          <w:szCs w:val="22"/>
        </w:rPr>
        <w:t>[female followers of Dionysus]</w:t>
      </w:r>
      <w:r w:rsidRPr="00070F61">
        <w:rPr>
          <w:color w:val="333333"/>
          <w:sz w:val="22"/>
          <w:szCs w:val="22"/>
        </w:rPr>
        <w:t xml:space="preserve">. These women they say are sacred to Dionysus and maddened by his inspiration. The </w:t>
      </w:r>
      <w:proofErr w:type="spellStart"/>
      <w:r w:rsidRPr="00070F61">
        <w:rPr>
          <w:color w:val="333333"/>
          <w:sz w:val="22"/>
          <w:szCs w:val="22"/>
        </w:rPr>
        <w:t>Sicyonians</w:t>
      </w:r>
      <w:proofErr w:type="spellEnd"/>
      <w:r w:rsidRPr="00070F61">
        <w:rPr>
          <w:color w:val="333333"/>
          <w:sz w:val="22"/>
          <w:szCs w:val="22"/>
        </w:rPr>
        <w:t xml:space="preserve"> have also some images which are kept secret. These</w:t>
      </w:r>
      <w:r w:rsidR="001A5350">
        <w:rPr>
          <w:color w:val="333333"/>
          <w:sz w:val="22"/>
          <w:szCs w:val="22"/>
        </w:rPr>
        <w:t>,</w:t>
      </w:r>
      <w:r w:rsidRPr="00070F61">
        <w:rPr>
          <w:color w:val="333333"/>
          <w:sz w:val="22"/>
          <w:szCs w:val="22"/>
        </w:rPr>
        <w:t xml:space="preserve"> one night in each year</w:t>
      </w:r>
      <w:r w:rsidR="001A5350">
        <w:rPr>
          <w:color w:val="333333"/>
          <w:sz w:val="22"/>
          <w:szCs w:val="22"/>
        </w:rPr>
        <w:t>,</w:t>
      </w:r>
      <w:r w:rsidRPr="00070F61">
        <w:rPr>
          <w:color w:val="333333"/>
          <w:sz w:val="22"/>
          <w:szCs w:val="22"/>
        </w:rPr>
        <w:t xml:space="preserve"> they carry to the temple of Dionysus from what they call the </w:t>
      </w:r>
      <w:proofErr w:type="spellStart"/>
      <w:r w:rsidRPr="00070F61">
        <w:rPr>
          <w:color w:val="333333"/>
          <w:sz w:val="22"/>
          <w:szCs w:val="22"/>
        </w:rPr>
        <w:t>Cosmeterium</w:t>
      </w:r>
      <w:proofErr w:type="spellEnd"/>
      <w:r w:rsidRPr="00070F61">
        <w:rPr>
          <w:color w:val="333333"/>
          <w:sz w:val="22"/>
          <w:szCs w:val="22"/>
        </w:rPr>
        <w:t>, and they do so with lighted torches and native hymns.</w:t>
      </w:r>
    </w:p>
    <w:p w14:paraId="33436BFE" w14:textId="77777777" w:rsidR="00E92C28" w:rsidRPr="00070F61" w:rsidRDefault="00E92C28" w:rsidP="00040154">
      <w:pPr>
        <w:rPr>
          <w:rFonts w:eastAsia="Times New Roman"/>
          <w:sz w:val="22"/>
          <w:szCs w:val="22"/>
          <w:shd w:val="clear" w:color="auto" w:fill="FFFFFF"/>
        </w:rPr>
      </w:pPr>
    </w:p>
    <w:p w14:paraId="1FCE1D46" w14:textId="10A81F59" w:rsidR="00A43655" w:rsidRDefault="00A43655" w:rsidP="00A43655">
      <w:pPr>
        <w:rPr>
          <w:rFonts w:eastAsia="Times New Roman"/>
          <w:shd w:val="clear" w:color="auto" w:fill="FFFFFF"/>
        </w:rPr>
      </w:pPr>
      <w:r>
        <w:rPr>
          <w:rFonts w:eastAsia="Times New Roman"/>
          <w:shd w:val="clear" w:color="auto" w:fill="FFFFFF"/>
        </w:rPr>
        <w:t xml:space="preserve">What are three characteristics of this communal ritual? </w:t>
      </w:r>
    </w:p>
    <w:p w14:paraId="43C4D6AF" w14:textId="77777777" w:rsidR="000C45CB" w:rsidRDefault="000C45CB" w:rsidP="00A43655">
      <w:pPr>
        <w:rPr>
          <w:rFonts w:eastAsia="Times New Roman"/>
          <w:shd w:val="clear" w:color="auto" w:fill="FFFFFF"/>
        </w:rPr>
      </w:pPr>
    </w:p>
    <w:p w14:paraId="716CDCBA" w14:textId="167EB0AB" w:rsidR="000C45CB" w:rsidRDefault="000C45CB" w:rsidP="006A2322">
      <w:pPr>
        <w:spacing w:line="276" w:lineRule="auto"/>
        <w:rPr>
          <w:rFonts w:eastAsia="Times New Roman"/>
          <w:shd w:val="clear" w:color="auto" w:fill="FFFFFF"/>
        </w:rPr>
      </w:pPr>
      <w:r>
        <w:rPr>
          <w:rFonts w:eastAsia="Times New Roman"/>
          <w:shd w:val="clear" w:color="auto" w:fill="FFFFFF"/>
        </w:rPr>
        <w:tab/>
        <w:t xml:space="preserve">1. </w:t>
      </w:r>
    </w:p>
    <w:p w14:paraId="785CADA6" w14:textId="2BD53EB8" w:rsidR="000C45CB" w:rsidRDefault="000C45CB" w:rsidP="006A2322">
      <w:pPr>
        <w:spacing w:line="276" w:lineRule="auto"/>
        <w:rPr>
          <w:rFonts w:eastAsia="Times New Roman"/>
          <w:shd w:val="clear" w:color="auto" w:fill="FFFFFF"/>
        </w:rPr>
      </w:pPr>
      <w:r>
        <w:rPr>
          <w:rFonts w:eastAsia="Times New Roman"/>
          <w:shd w:val="clear" w:color="auto" w:fill="FFFFFF"/>
        </w:rPr>
        <w:tab/>
        <w:t xml:space="preserve">2. </w:t>
      </w:r>
    </w:p>
    <w:p w14:paraId="3C92C5BE" w14:textId="71074439" w:rsidR="00E92C28" w:rsidRDefault="000C45CB" w:rsidP="00CC1055">
      <w:pPr>
        <w:spacing w:line="276" w:lineRule="auto"/>
        <w:rPr>
          <w:rFonts w:eastAsia="Times New Roman"/>
          <w:shd w:val="clear" w:color="auto" w:fill="FFFFFF"/>
        </w:rPr>
      </w:pPr>
      <w:r>
        <w:rPr>
          <w:rFonts w:eastAsia="Times New Roman"/>
          <w:shd w:val="clear" w:color="auto" w:fill="FFFFFF"/>
        </w:rPr>
        <w:tab/>
        <w:t xml:space="preserve">3. </w:t>
      </w:r>
    </w:p>
    <w:p w14:paraId="24A27171" w14:textId="77777777" w:rsidR="006A099B" w:rsidRDefault="006A099B">
      <w:pPr>
        <w:rPr>
          <w:rFonts w:eastAsia="Times New Roman"/>
          <w:shd w:val="clear" w:color="auto" w:fill="FFFFFF"/>
        </w:rPr>
      </w:pPr>
    </w:p>
    <w:p w14:paraId="45EF0788" w14:textId="77777777" w:rsidR="00D700B9" w:rsidRDefault="00D700B9">
      <w:pPr>
        <w:rPr>
          <w:rFonts w:eastAsia="Times New Roman"/>
          <w:shd w:val="clear" w:color="auto" w:fill="FFFFFF"/>
        </w:rPr>
      </w:pPr>
    </w:p>
    <w:p w14:paraId="20B76B1D" w14:textId="4C4D783F" w:rsidR="005E6737" w:rsidRDefault="00CC1055" w:rsidP="00891888">
      <w:pPr>
        <w:rPr>
          <w:rFonts w:eastAsia="Times New Roman"/>
          <w:shd w:val="clear" w:color="auto" w:fill="FFFFFF"/>
        </w:rPr>
      </w:pPr>
      <w:r>
        <w:rPr>
          <w:rFonts w:eastAsia="Times New Roman"/>
          <w:shd w:val="clear" w:color="auto" w:fill="FFFFFF"/>
        </w:rPr>
        <w:t>B</w:t>
      </w:r>
      <w:r w:rsidR="00681D1F">
        <w:rPr>
          <w:rFonts w:eastAsia="Times New Roman"/>
          <w:shd w:val="clear" w:color="auto" w:fill="FFFFFF"/>
        </w:rPr>
        <w:t xml:space="preserve">. </w:t>
      </w:r>
      <w:r w:rsidR="005A51F1">
        <w:rPr>
          <w:rFonts w:eastAsia="Times New Roman"/>
          <w:shd w:val="clear" w:color="auto" w:fill="FFFFFF"/>
        </w:rPr>
        <w:t>Recall your last visit to the</w:t>
      </w:r>
      <w:r w:rsidR="00EF3D8A">
        <w:rPr>
          <w:rFonts w:eastAsia="Times New Roman"/>
          <w:shd w:val="clear" w:color="auto" w:fill="FFFFFF"/>
        </w:rPr>
        <w:t xml:space="preserve"> BIG HOUSE—</w:t>
      </w:r>
      <w:r w:rsidR="005B10FE">
        <w:rPr>
          <w:rFonts w:eastAsia="Times New Roman"/>
          <w:shd w:val="clear" w:color="auto" w:fill="FFFFFF"/>
        </w:rPr>
        <w:t xml:space="preserve">the </w:t>
      </w:r>
      <w:r w:rsidR="00EF3D8A">
        <w:rPr>
          <w:rFonts w:eastAsia="Times New Roman"/>
          <w:shd w:val="clear" w:color="auto" w:fill="FFFFFF"/>
        </w:rPr>
        <w:t>Michigan</w:t>
      </w:r>
      <w:r w:rsidR="005A51F1">
        <w:rPr>
          <w:rFonts w:eastAsia="Times New Roman"/>
          <w:shd w:val="clear" w:color="auto" w:fill="FFFFFF"/>
        </w:rPr>
        <w:t xml:space="preserve"> </w:t>
      </w:r>
      <w:r w:rsidR="00C567CA">
        <w:rPr>
          <w:rFonts w:eastAsia="Times New Roman"/>
          <w:shd w:val="clear" w:color="auto" w:fill="FFFFFF"/>
        </w:rPr>
        <w:t xml:space="preserve">Wolverine football </w:t>
      </w:r>
      <w:r w:rsidR="005A51F1">
        <w:rPr>
          <w:rFonts w:eastAsia="Times New Roman"/>
          <w:shd w:val="clear" w:color="auto" w:fill="FFFFFF"/>
        </w:rPr>
        <w:t>stadium. What</w:t>
      </w:r>
      <w:r w:rsidR="00C567CA">
        <w:rPr>
          <w:rFonts w:eastAsia="Times New Roman"/>
          <w:shd w:val="clear" w:color="auto" w:fill="FFFFFF"/>
        </w:rPr>
        <w:t xml:space="preserve"> hap</w:t>
      </w:r>
      <w:r w:rsidR="005A51F1">
        <w:rPr>
          <w:rFonts w:eastAsia="Times New Roman"/>
          <w:shd w:val="clear" w:color="auto" w:fill="FFFFFF"/>
        </w:rPr>
        <w:t>pen</w:t>
      </w:r>
      <w:r w:rsidR="00395C06">
        <w:rPr>
          <w:rFonts w:eastAsia="Times New Roman"/>
          <w:shd w:val="clear" w:color="auto" w:fill="FFFFFF"/>
        </w:rPr>
        <w:t>ed</w:t>
      </w:r>
      <w:r w:rsidR="005A51F1">
        <w:rPr>
          <w:rFonts w:eastAsia="Times New Roman"/>
          <w:shd w:val="clear" w:color="auto" w:fill="FFFFFF"/>
        </w:rPr>
        <w:t xml:space="preserve"> repeatedly </w:t>
      </w:r>
      <w:r w:rsidR="00395C06">
        <w:rPr>
          <w:rFonts w:eastAsia="Times New Roman"/>
          <w:shd w:val="clear" w:color="auto" w:fill="FFFFFF"/>
        </w:rPr>
        <w:t>t</w:t>
      </w:r>
      <w:r w:rsidR="00EF3D8A">
        <w:rPr>
          <w:rFonts w:eastAsia="Times New Roman"/>
          <w:shd w:val="clear" w:color="auto" w:fill="FFFFFF"/>
        </w:rPr>
        <w:t>here (or at other sports venues)? Give two</w:t>
      </w:r>
      <w:r w:rsidR="005A51F1">
        <w:rPr>
          <w:rFonts w:eastAsia="Times New Roman"/>
          <w:shd w:val="clear" w:color="auto" w:fill="FFFFFF"/>
        </w:rPr>
        <w:t xml:space="preserve"> examples</w:t>
      </w:r>
      <w:r w:rsidR="00EF3D8A">
        <w:rPr>
          <w:rFonts w:eastAsia="Times New Roman"/>
          <w:shd w:val="clear" w:color="auto" w:fill="FFFFFF"/>
        </w:rPr>
        <w:t xml:space="preserve">, then </w:t>
      </w:r>
      <w:r w:rsidR="005A51F1">
        <w:rPr>
          <w:rFonts w:eastAsia="Times New Roman"/>
          <w:shd w:val="clear" w:color="auto" w:fill="FFFFFF"/>
        </w:rPr>
        <w:t>compar</w:t>
      </w:r>
      <w:r w:rsidR="00EF3D8A">
        <w:rPr>
          <w:rFonts w:eastAsia="Times New Roman"/>
          <w:shd w:val="clear" w:color="auto" w:fill="FFFFFF"/>
        </w:rPr>
        <w:t>e</w:t>
      </w:r>
      <w:r w:rsidR="005A51F1">
        <w:rPr>
          <w:rFonts w:eastAsia="Times New Roman"/>
          <w:shd w:val="clear" w:color="auto" w:fill="FFFFFF"/>
        </w:rPr>
        <w:t xml:space="preserve"> and contrast </w:t>
      </w:r>
      <w:r w:rsidR="00EF3D8A">
        <w:rPr>
          <w:rFonts w:eastAsia="Times New Roman"/>
          <w:shd w:val="clear" w:color="auto" w:fill="FFFFFF"/>
        </w:rPr>
        <w:t xml:space="preserve">them </w:t>
      </w:r>
      <w:r w:rsidR="000A2018">
        <w:rPr>
          <w:rFonts w:eastAsia="Times New Roman"/>
          <w:shd w:val="clear" w:color="auto" w:fill="FFFFFF"/>
        </w:rPr>
        <w:t>with</w:t>
      </w:r>
      <w:r w:rsidR="005A51F1">
        <w:rPr>
          <w:rFonts w:eastAsia="Times New Roman"/>
          <w:shd w:val="clear" w:color="auto" w:fill="FFFFFF"/>
        </w:rPr>
        <w:t xml:space="preserve"> the communal ritual</w:t>
      </w:r>
      <w:r w:rsidR="00EF3D8A">
        <w:rPr>
          <w:rFonts w:eastAsia="Times New Roman"/>
          <w:shd w:val="clear" w:color="auto" w:fill="FFFFFF"/>
        </w:rPr>
        <w:t xml:space="preserve">s </w:t>
      </w:r>
      <w:r w:rsidR="005A51F1">
        <w:rPr>
          <w:rFonts w:eastAsia="Times New Roman"/>
          <w:shd w:val="clear" w:color="auto" w:fill="FFFFFF"/>
        </w:rPr>
        <w:t>related to statue</w:t>
      </w:r>
      <w:r w:rsidR="00EF3D8A">
        <w:rPr>
          <w:rFonts w:eastAsia="Times New Roman"/>
          <w:shd w:val="clear" w:color="auto" w:fill="FFFFFF"/>
        </w:rPr>
        <w:t>s of Dionysus</w:t>
      </w:r>
      <w:r w:rsidR="005A51F1">
        <w:rPr>
          <w:rFonts w:eastAsia="Times New Roman"/>
          <w:shd w:val="clear" w:color="auto" w:fill="FFFFFF"/>
        </w:rPr>
        <w:t xml:space="preserve">: </w:t>
      </w:r>
    </w:p>
    <w:p w14:paraId="5493C498" w14:textId="77777777" w:rsidR="005A51F1" w:rsidRDefault="005A51F1" w:rsidP="005A51F1">
      <w:pPr>
        <w:rPr>
          <w:rFonts w:eastAsia="Times New Roman"/>
          <w:shd w:val="clear" w:color="auto" w:fill="FFFFFF"/>
        </w:rPr>
      </w:pPr>
    </w:p>
    <w:p w14:paraId="43E9F08E" w14:textId="22DBB687" w:rsidR="005A51F1" w:rsidRDefault="005A51F1" w:rsidP="005A51F1">
      <w:pPr>
        <w:rPr>
          <w:rFonts w:eastAsia="Times New Roman"/>
          <w:shd w:val="clear" w:color="auto" w:fill="FFFFFF"/>
        </w:rPr>
      </w:pPr>
      <w:r>
        <w:rPr>
          <w:rFonts w:eastAsia="Times New Roman"/>
          <w:shd w:val="clear" w:color="auto" w:fill="FFFFFF"/>
        </w:rPr>
        <w:tab/>
        <w:t xml:space="preserve">1. </w:t>
      </w:r>
    </w:p>
    <w:p w14:paraId="4CB2EB6D" w14:textId="77777777" w:rsidR="000C45CB" w:rsidRDefault="000C45CB" w:rsidP="005A51F1">
      <w:pPr>
        <w:rPr>
          <w:rFonts w:eastAsia="Times New Roman"/>
          <w:shd w:val="clear" w:color="auto" w:fill="FFFFFF"/>
        </w:rPr>
      </w:pPr>
    </w:p>
    <w:p w14:paraId="00BE62AA" w14:textId="77777777" w:rsidR="005A51F1" w:rsidRDefault="005A51F1" w:rsidP="005A51F1">
      <w:pPr>
        <w:rPr>
          <w:rFonts w:eastAsia="Times New Roman"/>
          <w:shd w:val="clear" w:color="auto" w:fill="FFFFFF"/>
        </w:rPr>
      </w:pPr>
    </w:p>
    <w:p w14:paraId="61F6174F" w14:textId="38E914DE" w:rsidR="005A51F1" w:rsidRDefault="005A51F1" w:rsidP="005A51F1">
      <w:pPr>
        <w:rPr>
          <w:rFonts w:eastAsia="Times New Roman"/>
          <w:shd w:val="clear" w:color="auto" w:fill="FFFFFF"/>
        </w:rPr>
      </w:pPr>
      <w:r>
        <w:rPr>
          <w:rFonts w:eastAsia="Times New Roman"/>
          <w:shd w:val="clear" w:color="auto" w:fill="FFFFFF"/>
        </w:rPr>
        <w:tab/>
        <w:t xml:space="preserve">2. </w:t>
      </w:r>
    </w:p>
    <w:p w14:paraId="0153F0A3" w14:textId="77777777" w:rsidR="005A51F1" w:rsidRDefault="005A51F1" w:rsidP="001D2B29">
      <w:pPr>
        <w:outlineLvl w:val="0"/>
        <w:rPr>
          <w:rFonts w:eastAsia="Times New Roman"/>
          <w:shd w:val="clear" w:color="auto" w:fill="FFFFFF"/>
        </w:rPr>
      </w:pPr>
    </w:p>
    <w:p w14:paraId="46F11470" w14:textId="77777777" w:rsidR="00D700B9" w:rsidRDefault="00D700B9" w:rsidP="001D2B29">
      <w:pPr>
        <w:outlineLvl w:val="0"/>
        <w:rPr>
          <w:rFonts w:eastAsia="Times New Roman"/>
          <w:u w:val="single"/>
          <w:shd w:val="clear" w:color="auto" w:fill="FFFFFF"/>
        </w:rPr>
      </w:pPr>
    </w:p>
    <w:p w14:paraId="649D3740" w14:textId="4B146B11" w:rsidR="00CC1055" w:rsidRDefault="00CC1055" w:rsidP="001D2B29">
      <w:pPr>
        <w:outlineLvl w:val="0"/>
        <w:rPr>
          <w:rFonts w:eastAsia="Times New Roman"/>
          <w:shd w:val="clear" w:color="auto" w:fill="FFFFFF"/>
        </w:rPr>
      </w:pPr>
      <w:r>
        <w:rPr>
          <w:rFonts w:eastAsia="Times New Roman"/>
          <w:shd w:val="clear" w:color="auto" w:fill="FFFFFF"/>
        </w:rPr>
        <w:t xml:space="preserve">C. Based on all this information and insight, explain the similarities and differences between the New Orleans Statue and the Beth </w:t>
      </w:r>
      <w:proofErr w:type="spellStart"/>
      <w:r>
        <w:rPr>
          <w:rFonts w:eastAsia="Times New Roman"/>
          <w:shd w:val="clear" w:color="auto" w:fill="FFFFFF"/>
        </w:rPr>
        <w:t>Shean</w:t>
      </w:r>
      <w:proofErr w:type="spellEnd"/>
      <w:r>
        <w:rPr>
          <w:rFonts w:eastAsia="Times New Roman"/>
          <w:shd w:val="clear" w:color="auto" w:fill="FFFFFF"/>
        </w:rPr>
        <w:t xml:space="preserve"> Statue:</w:t>
      </w:r>
    </w:p>
    <w:p w14:paraId="695C4C6E" w14:textId="14ED0F53" w:rsidR="00CC1055" w:rsidRDefault="00CC1055" w:rsidP="001D2B29">
      <w:pPr>
        <w:outlineLvl w:val="0"/>
        <w:rPr>
          <w:rFonts w:eastAsia="Times New Roman"/>
          <w:shd w:val="clear" w:color="auto" w:fill="FFFFFF"/>
        </w:rPr>
      </w:pPr>
    </w:p>
    <w:p w14:paraId="6571A430" w14:textId="53B4B8C0" w:rsidR="00CC1055" w:rsidRDefault="00CC1055" w:rsidP="001D2B29">
      <w:pPr>
        <w:outlineLvl w:val="0"/>
        <w:rPr>
          <w:rFonts w:eastAsia="Times New Roman"/>
          <w:shd w:val="clear" w:color="auto" w:fill="FFFFFF"/>
        </w:rPr>
      </w:pPr>
    </w:p>
    <w:p w14:paraId="57208C7E" w14:textId="16BAA973" w:rsidR="00CC1055" w:rsidRDefault="00CC1055" w:rsidP="001D2B29">
      <w:pPr>
        <w:outlineLvl w:val="0"/>
        <w:rPr>
          <w:rFonts w:eastAsia="Times New Roman"/>
          <w:shd w:val="clear" w:color="auto" w:fill="FFFFFF"/>
        </w:rPr>
      </w:pPr>
    </w:p>
    <w:p w14:paraId="120354EE" w14:textId="77777777" w:rsidR="00CC1055" w:rsidRPr="00CC1055" w:rsidRDefault="00CC1055" w:rsidP="001D2B29">
      <w:pPr>
        <w:outlineLvl w:val="0"/>
        <w:rPr>
          <w:rFonts w:eastAsia="Times New Roman"/>
          <w:shd w:val="clear" w:color="auto" w:fill="FFFFFF"/>
        </w:rPr>
      </w:pPr>
    </w:p>
    <w:p w14:paraId="649A96E6" w14:textId="77777777" w:rsidR="00CC1055" w:rsidRDefault="00CC1055" w:rsidP="001D2B29">
      <w:pPr>
        <w:outlineLvl w:val="0"/>
        <w:rPr>
          <w:rFonts w:eastAsia="Times New Roman"/>
          <w:u w:val="single"/>
          <w:shd w:val="clear" w:color="auto" w:fill="FFFFFF"/>
        </w:rPr>
      </w:pPr>
    </w:p>
    <w:p w14:paraId="32E3068C" w14:textId="77777777" w:rsidR="00CC1055" w:rsidRDefault="00CC1055" w:rsidP="001D2B29">
      <w:pPr>
        <w:outlineLvl w:val="0"/>
        <w:rPr>
          <w:rFonts w:eastAsia="Times New Roman"/>
          <w:u w:val="single"/>
          <w:shd w:val="clear" w:color="auto" w:fill="FFFFFF"/>
        </w:rPr>
      </w:pPr>
    </w:p>
    <w:p w14:paraId="504141A4" w14:textId="534255D1" w:rsidR="008A7D92" w:rsidRDefault="00AD069B" w:rsidP="001D2B29">
      <w:pPr>
        <w:outlineLvl w:val="0"/>
        <w:rPr>
          <w:rFonts w:eastAsia="Times New Roman"/>
          <w:u w:val="single"/>
          <w:shd w:val="clear" w:color="auto" w:fill="FFFFFF"/>
        </w:rPr>
      </w:pPr>
      <w:r>
        <w:rPr>
          <w:rFonts w:eastAsia="Times New Roman"/>
          <w:u w:val="single"/>
          <w:shd w:val="clear" w:color="auto" w:fill="FFFFFF"/>
        </w:rPr>
        <w:lastRenderedPageBreak/>
        <w:t xml:space="preserve">IV. </w:t>
      </w:r>
      <w:r w:rsidR="008E0E7D">
        <w:rPr>
          <w:rFonts w:eastAsia="Times New Roman"/>
          <w:u w:val="single"/>
          <w:shd w:val="clear" w:color="auto" w:fill="FFFFFF"/>
        </w:rPr>
        <w:t xml:space="preserve">JEWISH VIEWS OF STATUES </w:t>
      </w:r>
    </w:p>
    <w:p w14:paraId="6B16AD9A" w14:textId="77777777" w:rsidR="008718AE" w:rsidRDefault="008718AE" w:rsidP="00E43DF5">
      <w:pPr>
        <w:rPr>
          <w:sz w:val="20"/>
          <w:szCs w:val="20"/>
        </w:rPr>
      </w:pPr>
    </w:p>
    <w:p w14:paraId="4476181E" w14:textId="1712AD6F" w:rsidR="00E603D3" w:rsidRPr="00250901" w:rsidRDefault="007E2701" w:rsidP="00E57988">
      <w:pPr>
        <w:rPr>
          <w:rFonts w:eastAsia="Times New Roman"/>
          <w:sz w:val="22"/>
          <w:szCs w:val="22"/>
          <w:shd w:val="clear" w:color="auto" w:fill="FFFFFF"/>
        </w:rPr>
      </w:pPr>
      <w:r>
        <w:rPr>
          <w:rFonts w:eastAsia="Times New Roman"/>
          <w:shd w:val="clear" w:color="auto" w:fill="FFFFFF"/>
        </w:rPr>
        <w:t>A</w:t>
      </w:r>
      <w:r w:rsidR="00250901">
        <w:rPr>
          <w:rFonts w:eastAsia="Times New Roman"/>
          <w:shd w:val="clear" w:color="auto" w:fill="FFFFFF"/>
        </w:rPr>
        <w:t xml:space="preserve">. </w:t>
      </w:r>
      <w:r w:rsidR="00F432B3">
        <w:rPr>
          <w:rFonts w:eastAsia="Times New Roman"/>
          <w:shd w:val="clear" w:color="auto" w:fill="FFFFFF"/>
        </w:rPr>
        <w:t>The first-century CE Jewish writer</w:t>
      </w:r>
      <w:r w:rsidR="00250901">
        <w:rPr>
          <w:rFonts w:eastAsia="Times New Roman"/>
          <w:shd w:val="clear" w:color="auto" w:fill="FFFFFF"/>
        </w:rPr>
        <w:t xml:space="preserve"> Josephus </w:t>
      </w:r>
      <w:r w:rsidR="00CC1055">
        <w:rPr>
          <w:rFonts w:eastAsia="Times New Roman"/>
          <w:shd w:val="clear" w:color="auto" w:fill="FFFFFF"/>
        </w:rPr>
        <w:t>expresses his opinion about King Herod’s habit to donate statues to non-Jewish cities during Roman times</w:t>
      </w:r>
      <w:r w:rsidR="00BD05A5">
        <w:rPr>
          <w:rFonts w:eastAsia="Times New Roman"/>
          <w:shd w:val="clear" w:color="auto" w:fill="FFFFFF"/>
        </w:rPr>
        <w:t xml:space="preserve">. </w:t>
      </w:r>
      <w:r w:rsidR="00E603D3">
        <w:rPr>
          <w:rFonts w:eastAsia="Times New Roman"/>
          <w:shd w:val="clear" w:color="auto" w:fill="FFFFFF"/>
        </w:rPr>
        <w:t xml:space="preserve">In </w:t>
      </w:r>
      <w:r w:rsidR="0036476E">
        <w:rPr>
          <w:rFonts w:eastAsia="Times New Roman"/>
          <w:shd w:val="clear" w:color="auto" w:fill="FFFFFF"/>
        </w:rPr>
        <w:t>the passage below</w:t>
      </w:r>
      <w:r w:rsidR="00E603D3">
        <w:rPr>
          <w:rFonts w:eastAsia="Times New Roman"/>
          <w:shd w:val="clear" w:color="auto" w:fill="FFFFFF"/>
        </w:rPr>
        <w:t>, locate</w:t>
      </w:r>
      <w:r w:rsidR="00B542F0">
        <w:rPr>
          <w:rFonts w:eastAsia="Times New Roman"/>
          <w:shd w:val="clear" w:color="auto" w:fill="FFFFFF"/>
        </w:rPr>
        <w:t xml:space="preserve"> and circle</w:t>
      </w:r>
      <w:r w:rsidR="00E603D3">
        <w:rPr>
          <w:rFonts w:eastAsia="Times New Roman"/>
          <w:shd w:val="clear" w:color="auto" w:fill="FFFFFF"/>
        </w:rPr>
        <w:t xml:space="preserve"> th</w:t>
      </w:r>
      <w:r w:rsidR="005F381F">
        <w:rPr>
          <w:rFonts w:eastAsia="Times New Roman"/>
          <w:shd w:val="clear" w:color="auto" w:fill="FFFFFF"/>
        </w:rPr>
        <w:t>re</w:t>
      </w:r>
      <w:r w:rsidR="00E603D3">
        <w:rPr>
          <w:rFonts w:eastAsia="Times New Roman"/>
          <w:shd w:val="clear" w:color="auto" w:fill="FFFFFF"/>
        </w:rPr>
        <w:t xml:space="preserve">e </w:t>
      </w:r>
      <w:r w:rsidR="0036476E">
        <w:rPr>
          <w:rFonts w:eastAsia="Times New Roman"/>
          <w:shd w:val="clear" w:color="auto" w:fill="FFFFFF"/>
        </w:rPr>
        <w:t xml:space="preserve">references to </w:t>
      </w:r>
      <w:r w:rsidR="00CC1055">
        <w:rPr>
          <w:rFonts w:eastAsia="Times New Roman"/>
          <w:shd w:val="clear" w:color="auto" w:fill="FFFFFF"/>
        </w:rPr>
        <w:t>proper behavior of Jews regarding statues according to Josephus</w:t>
      </w:r>
      <w:r w:rsidR="0036476E">
        <w:rPr>
          <w:rFonts w:eastAsia="Times New Roman"/>
          <w:shd w:val="clear" w:color="auto" w:fill="FFFFFF"/>
        </w:rPr>
        <w:t>:</w:t>
      </w:r>
      <w:r w:rsidR="00E603D3">
        <w:rPr>
          <w:rFonts w:eastAsia="Times New Roman"/>
          <w:shd w:val="clear" w:color="auto" w:fill="FFFFFF"/>
        </w:rPr>
        <w:t xml:space="preserve"> </w:t>
      </w:r>
    </w:p>
    <w:p w14:paraId="0188002F" w14:textId="77777777" w:rsidR="00E603D3" w:rsidRDefault="00E603D3" w:rsidP="00E603D3">
      <w:pPr>
        <w:ind w:left="720"/>
        <w:rPr>
          <w:rFonts w:eastAsia="Times New Roman"/>
          <w:sz w:val="22"/>
          <w:szCs w:val="22"/>
          <w:shd w:val="clear" w:color="auto" w:fill="FFFFFF"/>
        </w:rPr>
      </w:pPr>
    </w:p>
    <w:p w14:paraId="144D27D1" w14:textId="42944A13" w:rsidR="0044088D" w:rsidRPr="000C45CB" w:rsidRDefault="00CC1055" w:rsidP="000C45CB">
      <w:pPr>
        <w:ind w:left="720"/>
        <w:rPr>
          <w:rFonts w:eastAsia="Times New Roman"/>
          <w:sz w:val="22"/>
          <w:szCs w:val="22"/>
          <w:shd w:val="clear" w:color="auto" w:fill="FFFFFF"/>
        </w:rPr>
      </w:pPr>
      <w:r w:rsidRPr="00197765">
        <w:rPr>
          <w:rFonts w:cs="Graeca"/>
        </w:rPr>
        <w:t>[B]</w:t>
      </w:r>
      <w:proofErr w:type="spellStart"/>
      <w:r w:rsidRPr="00197765">
        <w:rPr>
          <w:rFonts w:cs="Graeca"/>
        </w:rPr>
        <w:t>ecause</w:t>
      </w:r>
      <w:proofErr w:type="spellEnd"/>
      <w:r w:rsidRPr="00197765">
        <w:rPr>
          <w:rFonts w:cs="Graeca"/>
        </w:rPr>
        <w:t xml:space="preserve"> of his [=Herod’s] ambition . . . and the flattering attention which he gave to Caesar and the most influential Romans, he was forced to depart from the </w:t>
      </w:r>
      <w:r>
        <w:rPr>
          <w:rFonts w:cs="Graeca"/>
        </w:rPr>
        <w:t>customs</w:t>
      </w:r>
      <w:r w:rsidRPr="00197765">
        <w:rPr>
          <w:rFonts w:cs="Graeca"/>
        </w:rPr>
        <w:t xml:space="preserve"> (of the Jews) and to alter many of their regulations, for in his ambitious spending he founded cities and erected temples – not in Jewish territory, for the Jews would not have put up with this, since we are forbidden such things, including honoring of statues and sculptured forms in the manner of the Greeks – but these he built in foreign and surrounding territory. To the Jews he made the excuse that he was doing these things not on his own account but by command and order, while he sought to please Caesar and the Romans by saying that he was less intent upon observing the customs of his own nation than upon honoring them</w:t>
      </w:r>
      <w:r w:rsidR="008718AE" w:rsidRPr="00645FC4">
        <w:rPr>
          <w:rFonts w:eastAsia="Times New Roman"/>
          <w:sz w:val="22"/>
          <w:szCs w:val="22"/>
          <w:shd w:val="clear" w:color="auto" w:fill="FFFFFF"/>
        </w:rPr>
        <w:t>.</w:t>
      </w:r>
    </w:p>
    <w:p w14:paraId="78AF8D0B" w14:textId="77777777" w:rsidR="00CC1055" w:rsidRDefault="00CC1055" w:rsidP="0036476E">
      <w:pPr>
        <w:spacing w:line="360" w:lineRule="auto"/>
        <w:rPr>
          <w:rFonts w:eastAsia="Times New Roman"/>
          <w:shd w:val="clear" w:color="auto" w:fill="FFFFFF"/>
        </w:rPr>
      </w:pPr>
    </w:p>
    <w:p w14:paraId="614F0BCE" w14:textId="06C3DC6B" w:rsidR="004D4F9E" w:rsidRDefault="000C45CB" w:rsidP="00CC1055">
      <w:pPr>
        <w:spacing w:line="360" w:lineRule="auto"/>
        <w:rPr>
          <w:rFonts w:eastAsia="Times New Roman"/>
          <w:shd w:val="clear" w:color="auto" w:fill="FFFFFF"/>
        </w:rPr>
      </w:pPr>
      <w:r>
        <w:rPr>
          <w:rFonts w:eastAsia="Times New Roman"/>
          <w:shd w:val="clear" w:color="auto" w:fill="FFFFFF"/>
        </w:rPr>
        <w:t>B</w:t>
      </w:r>
      <w:r w:rsidR="007E2701">
        <w:rPr>
          <w:rFonts w:eastAsia="Times New Roman"/>
          <w:shd w:val="clear" w:color="auto" w:fill="FFFFFF"/>
        </w:rPr>
        <w:t xml:space="preserve">. </w:t>
      </w:r>
      <w:r w:rsidR="00CC1055">
        <w:rPr>
          <w:rFonts w:eastAsia="Times New Roman"/>
          <w:shd w:val="clear" w:color="auto" w:fill="FFFFFF"/>
        </w:rPr>
        <w:t xml:space="preserve">In your own words – how would a Jew in the days of Josephus view the Aphrodite of Beth </w:t>
      </w:r>
      <w:proofErr w:type="spellStart"/>
      <w:r w:rsidR="00CC1055">
        <w:rPr>
          <w:rFonts w:eastAsia="Times New Roman"/>
          <w:shd w:val="clear" w:color="auto" w:fill="FFFFFF"/>
        </w:rPr>
        <w:t>Shean</w:t>
      </w:r>
      <w:proofErr w:type="spellEnd"/>
      <w:r w:rsidR="00CC1055">
        <w:rPr>
          <w:rFonts w:eastAsia="Times New Roman"/>
          <w:shd w:val="clear" w:color="auto" w:fill="FFFFFF"/>
        </w:rPr>
        <w:t xml:space="preserve"> that you examined above? Explain the reasoning behind this position</w:t>
      </w:r>
    </w:p>
    <w:p w14:paraId="22EBACB2" w14:textId="464CE881" w:rsidR="00CC1055" w:rsidRDefault="00CC1055" w:rsidP="00CC1055">
      <w:pPr>
        <w:spacing w:line="360" w:lineRule="auto"/>
        <w:rPr>
          <w:rFonts w:eastAsia="Times New Roman"/>
          <w:shd w:val="clear" w:color="auto" w:fill="FFFFFF"/>
        </w:rPr>
      </w:pPr>
    </w:p>
    <w:p w14:paraId="0F806D6A" w14:textId="4CF23919" w:rsidR="00CC1055" w:rsidRDefault="00CC1055" w:rsidP="00CC1055">
      <w:pPr>
        <w:spacing w:line="360" w:lineRule="auto"/>
        <w:rPr>
          <w:rFonts w:eastAsia="Times New Roman"/>
          <w:shd w:val="clear" w:color="auto" w:fill="FFFFFF"/>
        </w:rPr>
      </w:pPr>
    </w:p>
    <w:p w14:paraId="038559C4" w14:textId="77777777" w:rsidR="00CC1055" w:rsidRDefault="00CC1055" w:rsidP="00CC1055">
      <w:pPr>
        <w:spacing w:line="360" w:lineRule="auto"/>
        <w:rPr>
          <w:rFonts w:eastAsia="Times New Roman"/>
          <w:shd w:val="clear" w:color="auto" w:fill="FFFFFF"/>
        </w:rPr>
      </w:pPr>
    </w:p>
    <w:p w14:paraId="20CC29F2" w14:textId="77777777" w:rsidR="00EB2227" w:rsidRDefault="00EB2227" w:rsidP="00EB2227">
      <w:pPr>
        <w:rPr>
          <w:rFonts w:eastAsia="Times New Roman"/>
          <w:shd w:val="clear" w:color="auto" w:fill="FFFFFF"/>
        </w:rPr>
      </w:pPr>
    </w:p>
    <w:p w14:paraId="685EAF0C" w14:textId="36FC1EDE" w:rsidR="008E0E7D" w:rsidRPr="00B53421" w:rsidRDefault="00AD069B" w:rsidP="001D2B29">
      <w:pPr>
        <w:outlineLvl w:val="0"/>
        <w:rPr>
          <w:rFonts w:eastAsia="Times New Roman"/>
          <w:u w:val="single"/>
          <w:shd w:val="clear" w:color="auto" w:fill="FFFFFF"/>
        </w:rPr>
      </w:pPr>
      <w:r>
        <w:rPr>
          <w:rFonts w:eastAsia="Times New Roman"/>
          <w:u w:val="single"/>
          <w:shd w:val="clear" w:color="auto" w:fill="FFFFFF"/>
        </w:rPr>
        <w:t xml:space="preserve">V. </w:t>
      </w:r>
      <w:r w:rsidR="0073586F">
        <w:rPr>
          <w:rFonts w:eastAsia="Times New Roman"/>
          <w:u w:val="single"/>
          <w:shd w:val="clear" w:color="auto" w:fill="FFFFFF"/>
        </w:rPr>
        <w:t>JEWISH</w:t>
      </w:r>
      <w:r w:rsidR="00603675">
        <w:rPr>
          <w:rFonts w:eastAsia="Times New Roman"/>
          <w:u w:val="single"/>
          <w:shd w:val="clear" w:color="auto" w:fill="FFFFFF"/>
        </w:rPr>
        <w:t xml:space="preserve"> </w:t>
      </w:r>
      <w:r w:rsidR="005F381F">
        <w:rPr>
          <w:rFonts w:eastAsia="Times New Roman"/>
          <w:u w:val="single"/>
          <w:shd w:val="clear" w:color="auto" w:fill="FFFFFF"/>
        </w:rPr>
        <w:t>ANCESTRAL</w:t>
      </w:r>
      <w:r w:rsidR="00603675">
        <w:rPr>
          <w:rFonts w:eastAsia="Times New Roman"/>
          <w:u w:val="single"/>
          <w:shd w:val="clear" w:color="auto" w:fill="FFFFFF"/>
        </w:rPr>
        <w:t xml:space="preserve"> LAW</w:t>
      </w:r>
    </w:p>
    <w:p w14:paraId="0960EB00" w14:textId="77777777" w:rsidR="008E0E7D" w:rsidRDefault="008E0E7D" w:rsidP="008E0E7D">
      <w:pPr>
        <w:rPr>
          <w:rFonts w:eastAsia="Times New Roman"/>
          <w:shd w:val="clear" w:color="auto" w:fill="FFFFFF"/>
        </w:rPr>
      </w:pPr>
    </w:p>
    <w:p w14:paraId="66241BB1" w14:textId="15D9506C" w:rsidR="008E0E7D" w:rsidRDefault="007E2701" w:rsidP="0036476E">
      <w:pPr>
        <w:rPr>
          <w:rFonts w:eastAsia="Times New Roman"/>
          <w:shd w:val="clear" w:color="auto" w:fill="FFFFFF"/>
        </w:rPr>
      </w:pPr>
      <w:r>
        <w:rPr>
          <w:rFonts w:eastAsia="Times New Roman"/>
          <w:shd w:val="clear" w:color="auto" w:fill="FFFFFF"/>
        </w:rPr>
        <w:t xml:space="preserve">A. </w:t>
      </w:r>
      <w:r w:rsidR="008B63C9">
        <w:rPr>
          <w:rFonts w:eastAsia="Times New Roman"/>
          <w:shd w:val="clear" w:color="auto" w:fill="FFFFFF"/>
        </w:rPr>
        <w:t>The</w:t>
      </w:r>
      <w:r w:rsidR="0073586F">
        <w:rPr>
          <w:rFonts w:eastAsia="Times New Roman"/>
          <w:shd w:val="clear" w:color="auto" w:fill="FFFFFF"/>
        </w:rPr>
        <w:t xml:space="preserve"> Ten Commandments</w:t>
      </w:r>
      <w:r w:rsidR="008E070E">
        <w:rPr>
          <w:rFonts w:eastAsia="Times New Roman"/>
          <w:shd w:val="clear" w:color="auto" w:fill="FFFFFF"/>
        </w:rPr>
        <w:t xml:space="preserve"> from</w:t>
      </w:r>
      <w:r w:rsidR="00191E2F">
        <w:rPr>
          <w:rFonts w:eastAsia="Times New Roman"/>
          <w:shd w:val="clear" w:color="auto" w:fill="FFFFFF"/>
        </w:rPr>
        <w:t xml:space="preserve"> </w:t>
      </w:r>
      <w:r w:rsidR="0035246D">
        <w:rPr>
          <w:rFonts w:eastAsia="Times New Roman"/>
          <w:shd w:val="clear" w:color="auto" w:fill="FFFFFF"/>
        </w:rPr>
        <w:t xml:space="preserve">the </w:t>
      </w:r>
      <w:r w:rsidR="00EB2227">
        <w:rPr>
          <w:rFonts w:eastAsia="Times New Roman"/>
          <w:shd w:val="clear" w:color="auto" w:fill="FFFFFF"/>
        </w:rPr>
        <w:t>Bible</w:t>
      </w:r>
      <w:r w:rsidR="008E070E">
        <w:rPr>
          <w:rFonts w:eastAsia="Times New Roman"/>
          <w:shd w:val="clear" w:color="auto" w:fill="FFFFFF"/>
        </w:rPr>
        <w:t xml:space="preserve"> (</w:t>
      </w:r>
      <w:r w:rsidR="008E070E" w:rsidRPr="00645FC4">
        <w:t>Ex</w:t>
      </w:r>
      <w:r w:rsidR="008E070E">
        <w:t>odus</w:t>
      </w:r>
      <w:r w:rsidR="008E070E" w:rsidRPr="00645FC4">
        <w:t xml:space="preserve"> 20:1</w:t>
      </w:r>
      <w:r w:rsidR="008E070E">
        <w:t>–5</w:t>
      </w:r>
      <w:r w:rsidR="008E070E">
        <w:rPr>
          <w:rFonts w:eastAsia="Times New Roman"/>
          <w:shd w:val="clear" w:color="auto" w:fill="FFFFFF"/>
        </w:rPr>
        <w:t xml:space="preserve">) </w:t>
      </w:r>
      <w:r w:rsidR="006C0521">
        <w:rPr>
          <w:rFonts w:eastAsia="Times New Roman"/>
          <w:shd w:val="clear" w:color="auto" w:fill="FFFFFF"/>
        </w:rPr>
        <w:t xml:space="preserve">were believed by ancient Jews to be </w:t>
      </w:r>
      <w:r w:rsidR="0060013C">
        <w:rPr>
          <w:rFonts w:eastAsia="Times New Roman"/>
          <w:shd w:val="clear" w:color="auto" w:fill="FFFFFF"/>
        </w:rPr>
        <w:t xml:space="preserve">sacred laws </w:t>
      </w:r>
      <w:r w:rsidR="000B6020">
        <w:rPr>
          <w:rFonts w:eastAsia="Times New Roman"/>
          <w:shd w:val="clear" w:color="auto" w:fill="FFFFFF"/>
        </w:rPr>
        <w:t xml:space="preserve">given </w:t>
      </w:r>
      <w:r w:rsidR="00CC1055">
        <w:rPr>
          <w:rFonts w:eastAsia="Times New Roman"/>
          <w:shd w:val="clear" w:color="auto" w:fill="FFFFFF"/>
        </w:rPr>
        <w:t xml:space="preserve">to them by </w:t>
      </w:r>
      <w:r w:rsidR="0060013C">
        <w:rPr>
          <w:rFonts w:eastAsia="Times New Roman"/>
          <w:shd w:val="clear" w:color="auto" w:fill="FFFFFF"/>
        </w:rPr>
        <w:t xml:space="preserve">God </w:t>
      </w:r>
      <w:r w:rsidR="00CC1055">
        <w:rPr>
          <w:rFonts w:eastAsia="Times New Roman"/>
          <w:shd w:val="clear" w:color="auto" w:fill="FFFFFF"/>
        </w:rPr>
        <w:t xml:space="preserve">(through </w:t>
      </w:r>
      <w:r w:rsidR="0060013C">
        <w:rPr>
          <w:rFonts w:eastAsia="Times New Roman"/>
          <w:shd w:val="clear" w:color="auto" w:fill="FFFFFF"/>
        </w:rPr>
        <w:t>Moses</w:t>
      </w:r>
      <w:r w:rsidR="00CC1055">
        <w:rPr>
          <w:rFonts w:eastAsia="Times New Roman"/>
          <w:shd w:val="clear" w:color="auto" w:fill="FFFFFF"/>
        </w:rPr>
        <w:t>)</w:t>
      </w:r>
      <w:r w:rsidR="0060013C">
        <w:rPr>
          <w:rFonts w:eastAsia="Times New Roman"/>
          <w:shd w:val="clear" w:color="auto" w:fill="FFFFFF"/>
        </w:rPr>
        <w:t xml:space="preserve">. </w:t>
      </w:r>
      <w:r w:rsidR="0035246D">
        <w:rPr>
          <w:rFonts w:eastAsia="Times New Roman"/>
          <w:shd w:val="clear" w:color="auto" w:fill="FFFFFF"/>
        </w:rPr>
        <w:t>The</w:t>
      </w:r>
      <w:r w:rsidR="000468EB">
        <w:rPr>
          <w:rFonts w:eastAsia="Times New Roman"/>
          <w:shd w:val="clear" w:color="auto" w:fill="FFFFFF"/>
        </w:rPr>
        <w:t xml:space="preserve"> fir</w:t>
      </w:r>
      <w:r w:rsidR="008B63C9">
        <w:rPr>
          <w:rFonts w:eastAsia="Times New Roman"/>
          <w:shd w:val="clear" w:color="auto" w:fill="FFFFFF"/>
        </w:rPr>
        <w:t xml:space="preserve">st two </w:t>
      </w:r>
      <w:r w:rsidR="0035246D">
        <w:rPr>
          <w:rFonts w:eastAsia="Times New Roman"/>
          <w:shd w:val="clear" w:color="auto" w:fill="FFFFFF"/>
        </w:rPr>
        <w:t xml:space="preserve">are </w:t>
      </w:r>
      <w:r w:rsidR="00D57C0F">
        <w:rPr>
          <w:rFonts w:eastAsia="Times New Roman"/>
          <w:shd w:val="clear" w:color="auto" w:fill="FFFFFF"/>
        </w:rPr>
        <w:t xml:space="preserve">listed below, </w:t>
      </w:r>
      <w:r w:rsidR="000468EB">
        <w:rPr>
          <w:rFonts w:eastAsia="Times New Roman"/>
          <w:shd w:val="clear" w:color="auto" w:fill="FFFFFF"/>
        </w:rPr>
        <w:t xml:space="preserve">numbered for </w:t>
      </w:r>
      <w:r w:rsidR="004E7E59">
        <w:rPr>
          <w:rFonts w:eastAsia="Times New Roman"/>
          <w:shd w:val="clear" w:color="auto" w:fill="FFFFFF"/>
        </w:rPr>
        <w:t>the sake of analysis</w:t>
      </w:r>
      <w:r w:rsidR="000468EB">
        <w:rPr>
          <w:rFonts w:eastAsia="Times New Roman"/>
          <w:shd w:val="clear" w:color="auto" w:fill="FFFFFF"/>
        </w:rPr>
        <w:t>:</w:t>
      </w:r>
    </w:p>
    <w:p w14:paraId="0C4FA2DA" w14:textId="77777777" w:rsidR="00622BA8" w:rsidRDefault="00622BA8" w:rsidP="008E0E7D">
      <w:pPr>
        <w:rPr>
          <w:rFonts w:eastAsia="Times New Roman"/>
          <w:shd w:val="clear" w:color="auto" w:fill="FFFFFF"/>
        </w:rPr>
      </w:pPr>
    </w:p>
    <w:p w14:paraId="6D222C0D" w14:textId="77777777" w:rsidR="004E7E59" w:rsidRDefault="00645FC4" w:rsidP="00396978">
      <w:pPr>
        <w:ind w:left="720"/>
        <w:rPr>
          <w:sz w:val="22"/>
          <w:szCs w:val="22"/>
        </w:rPr>
      </w:pPr>
      <w:r w:rsidRPr="00645FC4">
        <w:rPr>
          <w:sz w:val="22"/>
          <w:szCs w:val="22"/>
        </w:rPr>
        <w:t xml:space="preserve">Then God spoke all these words: </w:t>
      </w:r>
    </w:p>
    <w:p w14:paraId="0F4F9464" w14:textId="77777777" w:rsidR="004E7E59" w:rsidRDefault="00645FC4" w:rsidP="00396978">
      <w:pPr>
        <w:pStyle w:val="ListParagraph"/>
        <w:numPr>
          <w:ilvl w:val="0"/>
          <w:numId w:val="12"/>
        </w:numPr>
        <w:ind w:left="720"/>
        <w:rPr>
          <w:sz w:val="22"/>
          <w:szCs w:val="22"/>
        </w:rPr>
      </w:pPr>
      <w:r w:rsidRPr="00841ABA">
        <w:rPr>
          <w:sz w:val="22"/>
          <w:szCs w:val="22"/>
        </w:rPr>
        <w:t xml:space="preserve">I am YHWH your God, who brought you out of the land of Egypt, out of the house of slavery; you shall have no other gods before me. </w:t>
      </w:r>
    </w:p>
    <w:p w14:paraId="4941FB88" w14:textId="77777777" w:rsidR="004D4F9E" w:rsidRDefault="004E7E59" w:rsidP="004D4F9E">
      <w:pPr>
        <w:pStyle w:val="ListParagraph"/>
        <w:numPr>
          <w:ilvl w:val="0"/>
          <w:numId w:val="12"/>
        </w:numPr>
        <w:ind w:left="720"/>
        <w:rPr>
          <w:sz w:val="22"/>
          <w:szCs w:val="22"/>
        </w:rPr>
      </w:pPr>
      <w:r>
        <w:rPr>
          <w:sz w:val="22"/>
          <w:szCs w:val="22"/>
        </w:rPr>
        <w:t xml:space="preserve">a. </w:t>
      </w:r>
      <w:r w:rsidR="00645FC4" w:rsidRPr="00841ABA">
        <w:rPr>
          <w:sz w:val="22"/>
          <w:szCs w:val="22"/>
        </w:rPr>
        <w:t>You shall not make for yourself an idol, whether in the form of anything that is in heaven above, or that is on the earth beneath, or that i</w:t>
      </w:r>
      <w:r w:rsidR="004D4F9E">
        <w:rPr>
          <w:sz w:val="22"/>
          <w:szCs w:val="22"/>
        </w:rPr>
        <w:t>s in the water under the earth.</w:t>
      </w:r>
    </w:p>
    <w:p w14:paraId="65A05485" w14:textId="452FCFAB" w:rsidR="007D2539" w:rsidRPr="004D4F9E" w:rsidRDefault="004D4F9E" w:rsidP="004D4F9E">
      <w:pPr>
        <w:ind w:left="720"/>
        <w:rPr>
          <w:sz w:val="22"/>
          <w:szCs w:val="22"/>
        </w:rPr>
      </w:pPr>
      <w:r>
        <w:rPr>
          <w:sz w:val="22"/>
          <w:szCs w:val="22"/>
        </w:rPr>
        <w:t xml:space="preserve">b. </w:t>
      </w:r>
      <w:r w:rsidR="00645FC4" w:rsidRPr="004D4F9E">
        <w:rPr>
          <w:sz w:val="22"/>
          <w:szCs w:val="22"/>
        </w:rPr>
        <w:t>You shall not bow down to them or worship th</w:t>
      </w:r>
      <w:r w:rsidR="00124A6E" w:rsidRPr="004D4F9E">
        <w:rPr>
          <w:sz w:val="22"/>
          <w:szCs w:val="22"/>
        </w:rPr>
        <w:t>em.</w:t>
      </w:r>
    </w:p>
    <w:p w14:paraId="66274794" w14:textId="77777777" w:rsidR="00622BA8" w:rsidRDefault="00622BA8" w:rsidP="008E0E7D">
      <w:pPr>
        <w:rPr>
          <w:rFonts w:eastAsia="Times New Roman"/>
          <w:shd w:val="clear" w:color="auto" w:fill="FFFFFF"/>
        </w:rPr>
      </w:pPr>
    </w:p>
    <w:p w14:paraId="493FCBD8" w14:textId="2525759F" w:rsidR="005A09D1" w:rsidRDefault="0036476E" w:rsidP="004D4F9E">
      <w:pPr>
        <w:rPr>
          <w:rFonts w:eastAsia="Times New Roman"/>
          <w:shd w:val="clear" w:color="auto" w:fill="FFFFFF"/>
        </w:rPr>
      </w:pPr>
      <w:r>
        <w:rPr>
          <w:rFonts w:eastAsia="Times New Roman"/>
          <w:shd w:val="clear" w:color="auto" w:fill="FFFFFF"/>
        </w:rPr>
        <w:t xml:space="preserve">B. </w:t>
      </w:r>
      <w:r w:rsidR="004E7E59">
        <w:rPr>
          <w:rFonts w:eastAsia="Times New Roman"/>
          <w:shd w:val="clear" w:color="auto" w:fill="FFFFFF"/>
        </w:rPr>
        <w:t xml:space="preserve">Think about the </w:t>
      </w:r>
      <w:r w:rsidR="00CC1055">
        <w:rPr>
          <w:rFonts w:eastAsia="Times New Roman"/>
          <w:shd w:val="clear" w:color="auto" w:fill="FFFFFF"/>
        </w:rPr>
        <w:t xml:space="preserve">logical </w:t>
      </w:r>
      <w:r w:rsidR="004E7E59">
        <w:rPr>
          <w:rFonts w:eastAsia="Times New Roman"/>
          <w:shd w:val="clear" w:color="auto" w:fill="FFFFFF"/>
        </w:rPr>
        <w:t>relationship between 2a and 2b</w:t>
      </w:r>
      <w:r w:rsidR="00CC1055">
        <w:rPr>
          <w:rFonts w:eastAsia="Times New Roman"/>
          <w:shd w:val="clear" w:color="auto" w:fill="FFFFFF"/>
        </w:rPr>
        <w:t xml:space="preserve"> (known together as The Second Commandment)</w:t>
      </w:r>
      <w:r w:rsidR="004E7E59">
        <w:rPr>
          <w:rFonts w:eastAsia="Times New Roman"/>
          <w:shd w:val="clear" w:color="auto" w:fill="FFFFFF"/>
        </w:rPr>
        <w:t xml:space="preserve">; there are two ways to explain </w:t>
      </w:r>
      <w:r w:rsidR="00CC1055">
        <w:rPr>
          <w:rFonts w:eastAsia="Times New Roman"/>
          <w:shd w:val="clear" w:color="auto" w:fill="FFFFFF"/>
        </w:rPr>
        <w:t>how these two sentences relate to each other</w:t>
      </w:r>
      <w:r w:rsidR="004D4F9E">
        <w:rPr>
          <w:rFonts w:eastAsia="Times New Roman"/>
          <w:shd w:val="clear" w:color="auto" w:fill="FFFFFF"/>
        </w:rPr>
        <w:t>.</w:t>
      </w:r>
      <w:r w:rsidR="004E7E59">
        <w:rPr>
          <w:rFonts w:eastAsia="Times New Roman"/>
          <w:shd w:val="clear" w:color="auto" w:fill="FFFFFF"/>
        </w:rPr>
        <w:t xml:space="preserve"> </w:t>
      </w:r>
      <w:r w:rsidR="004D4F9E">
        <w:rPr>
          <w:rFonts w:eastAsia="Times New Roman"/>
          <w:shd w:val="clear" w:color="auto" w:fill="FFFFFF"/>
        </w:rPr>
        <w:t>W</w:t>
      </w:r>
      <w:r w:rsidR="004E7E59">
        <w:rPr>
          <w:rFonts w:eastAsia="Times New Roman"/>
          <w:shd w:val="clear" w:color="auto" w:fill="FFFFFF"/>
        </w:rPr>
        <w:t>hat are they</w:t>
      </w:r>
      <w:r w:rsidR="00CC5A49">
        <w:rPr>
          <w:rFonts w:eastAsia="Times New Roman"/>
          <w:shd w:val="clear" w:color="auto" w:fill="FFFFFF"/>
        </w:rPr>
        <w:t xml:space="preserve">? </w:t>
      </w:r>
    </w:p>
    <w:p w14:paraId="6B7F6717" w14:textId="77777777" w:rsidR="00622BA8" w:rsidRDefault="00622BA8" w:rsidP="008E0E7D">
      <w:pPr>
        <w:rPr>
          <w:rFonts w:eastAsia="Times New Roman"/>
          <w:shd w:val="clear" w:color="auto" w:fill="FFFFFF"/>
        </w:rPr>
      </w:pPr>
    </w:p>
    <w:p w14:paraId="11A2D398" w14:textId="41358C23" w:rsidR="00622BA8" w:rsidRDefault="000801ED" w:rsidP="00621976">
      <w:pPr>
        <w:ind w:left="720"/>
        <w:outlineLvl w:val="0"/>
        <w:rPr>
          <w:rFonts w:eastAsia="Times New Roman"/>
          <w:shd w:val="clear" w:color="auto" w:fill="FFFFFF"/>
        </w:rPr>
      </w:pPr>
      <w:r>
        <w:rPr>
          <w:rFonts w:eastAsia="Times New Roman"/>
          <w:shd w:val="clear" w:color="auto" w:fill="FFFFFF"/>
        </w:rPr>
        <w:t>Option 1:</w:t>
      </w:r>
    </w:p>
    <w:p w14:paraId="0D770094" w14:textId="77777777" w:rsidR="00396978" w:rsidRDefault="00396978" w:rsidP="00396978">
      <w:pPr>
        <w:ind w:left="720"/>
        <w:rPr>
          <w:rFonts w:eastAsia="Times New Roman"/>
          <w:shd w:val="clear" w:color="auto" w:fill="FFFFFF"/>
        </w:rPr>
      </w:pPr>
    </w:p>
    <w:p w14:paraId="49509651" w14:textId="77777777" w:rsidR="00C06931" w:rsidRDefault="00C06931" w:rsidP="00396978">
      <w:pPr>
        <w:ind w:left="720"/>
        <w:rPr>
          <w:rFonts w:eastAsia="Times New Roman"/>
          <w:shd w:val="clear" w:color="auto" w:fill="FFFFFF"/>
        </w:rPr>
      </w:pPr>
    </w:p>
    <w:p w14:paraId="3E4DFA79" w14:textId="3B308390" w:rsidR="00621976" w:rsidRDefault="000801ED" w:rsidP="00CC1055">
      <w:pPr>
        <w:ind w:left="720"/>
        <w:outlineLvl w:val="0"/>
        <w:rPr>
          <w:rFonts w:eastAsia="Times New Roman"/>
          <w:shd w:val="clear" w:color="auto" w:fill="FFFFFF"/>
        </w:rPr>
      </w:pPr>
      <w:r>
        <w:rPr>
          <w:rFonts w:eastAsia="Times New Roman"/>
          <w:shd w:val="clear" w:color="auto" w:fill="FFFFFF"/>
        </w:rPr>
        <w:t>Option 2:</w:t>
      </w:r>
    </w:p>
    <w:p w14:paraId="1F724BC2" w14:textId="77777777" w:rsidR="00C06931" w:rsidRDefault="00C06931" w:rsidP="008E0E7D">
      <w:pPr>
        <w:rPr>
          <w:rFonts w:eastAsia="Times New Roman"/>
          <w:shd w:val="clear" w:color="auto" w:fill="FFFFFF"/>
        </w:rPr>
      </w:pPr>
    </w:p>
    <w:p w14:paraId="6A911C8E" w14:textId="011E73C3" w:rsidR="00124A6E" w:rsidRDefault="0036476E" w:rsidP="00655C3C">
      <w:pPr>
        <w:rPr>
          <w:rFonts w:eastAsia="Times New Roman"/>
          <w:shd w:val="clear" w:color="auto" w:fill="FFFFFF"/>
        </w:rPr>
      </w:pPr>
      <w:r>
        <w:rPr>
          <w:rFonts w:eastAsia="Times New Roman"/>
          <w:shd w:val="clear" w:color="auto" w:fill="FFFFFF"/>
        </w:rPr>
        <w:t>C</w:t>
      </w:r>
      <w:r w:rsidR="000801ED">
        <w:rPr>
          <w:rFonts w:eastAsia="Times New Roman"/>
          <w:shd w:val="clear" w:color="auto" w:fill="FFFFFF"/>
        </w:rPr>
        <w:t xml:space="preserve">. </w:t>
      </w:r>
      <w:r w:rsidR="00396978">
        <w:rPr>
          <w:rFonts w:eastAsia="Times New Roman"/>
          <w:shd w:val="clear" w:color="auto" w:fill="FFFFFF"/>
        </w:rPr>
        <w:t>H</w:t>
      </w:r>
      <w:r w:rsidR="0070538E">
        <w:rPr>
          <w:rFonts w:eastAsia="Times New Roman"/>
          <w:shd w:val="clear" w:color="auto" w:fill="FFFFFF"/>
        </w:rPr>
        <w:t xml:space="preserve">ow </w:t>
      </w:r>
      <w:r w:rsidR="00655C3C">
        <w:rPr>
          <w:rFonts w:eastAsia="Times New Roman"/>
          <w:shd w:val="clear" w:color="auto" w:fill="FFFFFF"/>
        </w:rPr>
        <w:t xml:space="preserve">did </w:t>
      </w:r>
      <w:r w:rsidR="0070538E">
        <w:rPr>
          <w:rFonts w:eastAsia="Times New Roman"/>
          <w:shd w:val="clear" w:color="auto" w:fill="FFFFFF"/>
        </w:rPr>
        <w:t xml:space="preserve">the </w:t>
      </w:r>
      <w:r w:rsidR="006C0521">
        <w:rPr>
          <w:rFonts w:eastAsia="Times New Roman"/>
          <w:shd w:val="clear" w:color="auto" w:fill="FFFFFF"/>
        </w:rPr>
        <w:t>Jew</w:t>
      </w:r>
      <w:r w:rsidR="00655C3C">
        <w:rPr>
          <w:rFonts w:eastAsia="Times New Roman"/>
          <w:shd w:val="clear" w:color="auto" w:fill="FFFFFF"/>
        </w:rPr>
        <w:t>s</w:t>
      </w:r>
      <w:r w:rsidR="006C0521">
        <w:rPr>
          <w:rFonts w:eastAsia="Times New Roman"/>
          <w:shd w:val="clear" w:color="auto" w:fill="FFFFFF"/>
        </w:rPr>
        <w:t xml:space="preserve"> </w:t>
      </w:r>
      <w:r w:rsidR="00655C3C">
        <w:rPr>
          <w:rFonts w:eastAsia="Times New Roman"/>
          <w:shd w:val="clear" w:color="auto" w:fill="FFFFFF"/>
        </w:rPr>
        <w:t>described</w:t>
      </w:r>
      <w:r w:rsidR="0070538E">
        <w:rPr>
          <w:rFonts w:eastAsia="Times New Roman"/>
          <w:shd w:val="clear" w:color="auto" w:fill="FFFFFF"/>
        </w:rPr>
        <w:t xml:space="preserve"> by Josephus </w:t>
      </w:r>
      <w:r w:rsidR="006C0521">
        <w:rPr>
          <w:rFonts w:eastAsia="Times New Roman"/>
          <w:shd w:val="clear" w:color="auto" w:fill="FFFFFF"/>
        </w:rPr>
        <w:t>underst</w:t>
      </w:r>
      <w:r w:rsidR="006162F5">
        <w:rPr>
          <w:rFonts w:eastAsia="Times New Roman"/>
          <w:shd w:val="clear" w:color="auto" w:fill="FFFFFF"/>
        </w:rPr>
        <w:t>an</w:t>
      </w:r>
      <w:r w:rsidR="006C0521">
        <w:rPr>
          <w:rFonts w:eastAsia="Times New Roman"/>
          <w:shd w:val="clear" w:color="auto" w:fill="FFFFFF"/>
        </w:rPr>
        <w:t>d</w:t>
      </w:r>
      <w:r w:rsidR="00AA304C">
        <w:rPr>
          <w:rFonts w:eastAsia="Times New Roman"/>
          <w:shd w:val="clear" w:color="auto" w:fill="FFFFFF"/>
        </w:rPr>
        <w:t xml:space="preserve"> the Second C</w:t>
      </w:r>
      <w:r w:rsidR="0070538E">
        <w:rPr>
          <w:rFonts w:eastAsia="Times New Roman"/>
          <w:shd w:val="clear" w:color="auto" w:fill="FFFFFF"/>
        </w:rPr>
        <w:t>ommandment</w:t>
      </w:r>
      <w:r w:rsidR="00CC1055">
        <w:rPr>
          <w:rFonts w:eastAsia="Times New Roman"/>
          <w:shd w:val="clear" w:color="auto" w:fill="FFFFFF"/>
        </w:rPr>
        <w:t xml:space="preserve"> (or in other words – which of the above two options did they hold</w:t>
      </w:r>
      <w:r w:rsidR="0070538E">
        <w:rPr>
          <w:rFonts w:eastAsia="Times New Roman"/>
          <w:shd w:val="clear" w:color="auto" w:fill="FFFFFF"/>
        </w:rPr>
        <w:t>?</w:t>
      </w:r>
      <w:r w:rsidR="00CC1055">
        <w:rPr>
          <w:rFonts w:eastAsia="Times New Roman"/>
          <w:shd w:val="clear" w:color="auto" w:fill="FFFFFF"/>
        </w:rPr>
        <w:t>)</w:t>
      </w:r>
    </w:p>
    <w:p w14:paraId="5BF300E0" w14:textId="14758418" w:rsidR="00F30C53" w:rsidRDefault="00F30C53" w:rsidP="008E0E7D">
      <w:pPr>
        <w:rPr>
          <w:rFonts w:eastAsia="Times New Roman"/>
          <w:shd w:val="clear" w:color="auto" w:fill="FFFFFF"/>
        </w:rPr>
      </w:pPr>
    </w:p>
    <w:p w14:paraId="1D2E41EF" w14:textId="77777777" w:rsidR="00841ABA" w:rsidRDefault="00841ABA" w:rsidP="008E0E7D">
      <w:pPr>
        <w:rPr>
          <w:rFonts w:eastAsia="Times New Roman"/>
          <w:shd w:val="clear" w:color="auto" w:fill="FFFFFF"/>
        </w:rPr>
      </w:pPr>
    </w:p>
    <w:p w14:paraId="33A36BFB" w14:textId="77777777" w:rsidR="00C06931" w:rsidRDefault="00C06931" w:rsidP="008E0E7D">
      <w:pPr>
        <w:rPr>
          <w:rFonts w:eastAsia="Times New Roman"/>
          <w:shd w:val="clear" w:color="auto" w:fill="FFFFFF"/>
        </w:rPr>
      </w:pPr>
    </w:p>
    <w:p w14:paraId="63E971C2" w14:textId="77777777" w:rsidR="00AA304C" w:rsidRDefault="00AA304C" w:rsidP="008E0E7D">
      <w:pPr>
        <w:rPr>
          <w:rFonts w:eastAsia="Times New Roman"/>
          <w:shd w:val="clear" w:color="auto" w:fill="FFFFFF"/>
        </w:rPr>
      </w:pPr>
    </w:p>
    <w:p w14:paraId="12A43E73" w14:textId="77777777" w:rsidR="00841ABA" w:rsidRDefault="00841ABA" w:rsidP="008E0E7D">
      <w:pPr>
        <w:rPr>
          <w:rFonts w:eastAsia="Times New Roman"/>
          <w:shd w:val="clear" w:color="auto" w:fill="FFFFFF"/>
        </w:rPr>
      </w:pPr>
    </w:p>
    <w:p w14:paraId="0FBA72CD" w14:textId="77777777" w:rsidR="00841ABA" w:rsidRDefault="00841ABA" w:rsidP="008E0E7D">
      <w:pPr>
        <w:rPr>
          <w:rFonts w:eastAsia="Times New Roman"/>
          <w:shd w:val="clear" w:color="auto" w:fill="FFFFFF"/>
        </w:rPr>
      </w:pPr>
    </w:p>
    <w:p w14:paraId="0E34A988" w14:textId="37164520" w:rsidR="00C40D22" w:rsidRDefault="0036476E" w:rsidP="00655C3C">
      <w:pPr>
        <w:rPr>
          <w:rFonts w:eastAsia="Times New Roman"/>
          <w:u w:val="single"/>
          <w:shd w:val="clear" w:color="auto" w:fill="FFFFFF"/>
        </w:rPr>
      </w:pPr>
      <w:r>
        <w:rPr>
          <w:rFonts w:eastAsia="Times New Roman"/>
          <w:shd w:val="clear" w:color="auto" w:fill="FFFFFF"/>
        </w:rPr>
        <w:t>D</w:t>
      </w:r>
      <w:r w:rsidR="00F30C53">
        <w:rPr>
          <w:rFonts w:eastAsia="Times New Roman"/>
          <w:shd w:val="clear" w:color="auto" w:fill="FFFFFF"/>
        </w:rPr>
        <w:t xml:space="preserve">. Go back to the </w:t>
      </w:r>
      <w:r w:rsidR="00AA304C">
        <w:rPr>
          <w:rFonts w:eastAsia="Times New Roman"/>
          <w:shd w:val="clear" w:color="auto" w:fill="FFFFFF"/>
        </w:rPr>
        <w:t>documentary</w:t>
      </w:r>
      <w:r w:rsidR="00F30C53">
        <w:rPr>
          <w:rFonts w:eastAsia="Times New Roman"/>
          <w:shd w:val="clear" w:color="auto" w:fill="FFFFFF"/>
        </w:rPr>
        <w:t xml:space="preserve"> and explain how Paul </w:t>
      </w:r>
      <w:r w:rsidR="00AA304C">
        <w:rPr>
          <w:rFonts w:eastAsia="Times New Roman"/>
          <w:shd w:val="clear" w:color="auto" w:fill="FFFFFF"/>
        </w:rPr>
        <w:t>understood the Second C</w:t>
      </w:r>
      <w:r w:rsidR="00F30C53">
        <w:rPr>
          <w:rFonts w:eastAsia="Times New Roman"/>
          <w:shd w:val="clear" w:color="auto" w:fill="FFFFFF"/>
        </w:rPr>
        <w:t xml:space="preserve">ommandment; did he and the Jews </w:t>
      </w:r>
      <w:r w:rsidR="00655C3C">
        <w:rPr>
          <w:rFonts w:eastAsia="Times New Roman"/>
          <w:shd w:val="clear" w:color="auto" w:fill="FFFFFF"/>
        </w:rPr>
        <w:t xml:space="preserve">in </w:t>
      </w:r>
      <w:r w:rsidR="00F30C53">
        <w:rPr>
          <w:rFonts w:eastAsia="Times New Roman"/>
          <w:shd w:val="clear" w:color="auto" w:fill="FFFFFF"/>
        </w:rPr>
        <w:t>Josephus (keep in mind</w:t>
      </w:r>
      <w:r w:rsidR="00AA304C">
        <w:rPr>
          <w:rFonts w:eastAsia="Times New Roman"/>
          <w:shd w:val="clear" w:color="auto" w:fill="FFFFFF"/>
        </w:rPr>
        <w:t>, they lived at</w:t>
      </w:r>
      <w:r w:rsidR="00F30C53">
        <w:rPr>
          <w:rFonts w:eastAsia="Times New Roman"/>
          <w:shd w:val="clear" w:color="auto" w:fill="FFFFFF"/>
        </w:rPr>
        <w:t xml:space="preserve"> the same time) share the </w:t>
      </w:r>
      <w:r w:rsidR="00655C3C">
        <w:rPr>
          <w:rFonts w:eastAsia="Times New Roman"/>
          <w:shd w:val="clear" w:color="auto" w:fill="FFFFFF"/>
        </w:rPr>
        <w:t xml:space="preserve">same </w:t>
      </w:r>
      <w:r w:rsidR="006C0521">
        <w:rPr>
          <w:rFonts w:eastAsia="Times New Roman"/>
          <w:shd w:val="clear" w:color="auto" w:fill="FFFFFF"/>
        </w:rPr>
        <w:t>understanding of the</w:t>
      </w:r>
      <w:r w:rsidR="00AA304C">
        <w:rPr>
          <w:rFonts w:eastAsia="Times New Roman"/>
          <w:shd w:val="clear" w:color="auto" w:fill="FFFFFF"/>
        </w:rPr>
        <w:t xml:space="preserve"> </w:t>
      </w:r>
      <w:r w:rsidR="006C0521">
        <w:rPr>
          <w:rFonts w:eastAsia="Times New Roman"/>
          <w:shd w:val="clear" w:color="auto" w:fill="FFFFFF"/>
        </w:rPr>
        <w:t>biblical directive</w:t>
      </w:r>
      <w:r>
        <w:rPr>
          <w:rFonts w:eastAsia="Times New Roman"/>
          <w:shd w:val="clear" w:color="auto" w:fill="FFFFFF"/>
        </w:rPr>
        <w:t>?</w:t>
      </w:r>
      <w:r w:rsidR="00F30C53">
        <w:rPr>
          <w:rFonts w:eastAsia="Times New Roman"/>
          <w:shd w:val="clear" w:color="auto" w:fill="FFFFFF"/>
        </w:rPr>
        <w:t xml:space="preserve"> Explain</w:t>
      </w:r>
      <w:r w:rsidR="00AA304C">
        <w:rPr>
          <w:rFonts w:eastAsia="Times New Roman"/>
          <w:shd w:val="clear" w:color="auto" w:fill="FFFFFF"/>
        </w:rPr>
        <w:t>:</w:t>
      </w:r>
    </w:p>
    <w:p w14:paraId="5C778F80" w14:textId="77777777" w:rsidR="00CC1055" w:rsidRDefault="00CC1055" w:rsidP="00CC1055">
      <w:pPr>
        <w:rPr>
          <w:rFonts w:eastAsia="Times New Roman"/>
          <w:u w:val="single"/>
          <w:shd w:val="clear" w:color="auto" w:fill="FFFFFF"/>
        </w:rPr>
      </w:pPr>
    </w:p>
    <w:p w14:paraId="461FCD1F" w14:textId="77777777" w:rsidR="00CC1055" w:rsidRDefault="00CC1055" w:rsidP="00CC1055">
      <w:pPr>
        <w:rPr>
          <w:rFonts w:eastAsia="Times New Roman"/>
          <w:u w:val="single"/>
          <w:shd w:val="clear" w:color="auto" w:fill="FFFFFF"/>
        </w:rPr>
      </w:pPr>
    </w:p>
    <w:p w14:paraId="079C37D8" w14:textId="77777777" w:rsidR="00CC1055" w:rsidRDefault="00CC1055" w:rsidP="00CC1055">
      <w:pPr>
        <w:rPr>
          <w:rFonts w:eastAsia="Times New Roman"/>
          <w:u w:val="single"/>
          <w:shd w:val="clear" w:color="auto" w:fill="FFFFFF"/>
        </w:rPr>
      </w:pPr>
    </w:p>
    <w:p w14:paraId="0058C89C" w14:textId="77777777" w:rsidR="00CC1055" w:rsidRDefault="00CC1055" w:rsidP="00CC1055">
      <w:pPr>
        <w:rPr>
          <w:rFonts w:eastAsia="Times New Roman"/>
          <w:u w:val="single"/>
          <w:shd w:val="clear" w:color="auto" w:fill="FFFFFF"/>
        </w:rPr>
      </w:pPr>
    </w:p>
    <w:p w14:paraId="5C23C83C" w14:textId="77777777" w:rsidR="00CC1055" w:rsidRDefault="00CC1055" w:rsidP="00CC1055">
      <w:pPr>
        <w:rPr>
          <w:rFonts w:eastAsia="Times New Roman"/>
          <w:u w:val="single"/>
          <w:shd w:val="clear" w:color="auto" w:fill="FFFFFF"/>
        </w:rPr>
      </w:pPr>
    </w:p>
    <w:p w14:paraId="12473417" w14:textId="4BDAB71D" w:rsidR="008E0E7D" w:rsidRPr="00B53421" w:rsidRDefault="00AD069B" w:rsidP="00CC1055">
      <w:pPr>
        <w:rPr>
          <w:rFonts w:eastAsia="Times New Roman"/>
          <w:u w:val="single"/>
          <w:shd w:val="clear" w:color="auto" w:fill="FFFFFF"/>
        </w:rPr>
      </w:pPr>
      <w:r>
        <w:rPr>
          <w:rFonts w:eastAsia="Times New Roman"/>
          <w:u w:val="single"/>
          <w:shd w:val="clear" w:color="auto" w:fill="FFFFFF"/>
        </w:rPr>
        <w:t xml:space="preserve">VI. </w:t>
      </w:r>
      <w:r w:rsidR="00B814F5">
        <w:rPr>
          <w:rFonts w:eastAsia="Times New Roman"/>
          <w:u w:val="single"/>
          <w:shd w:val="clear" w:color="auto" w:fill="FFFFFF"/>
        </w:rPr>
        <w:t xml:space="preserve">THE RABBIS AND </w:t>
      </w:r>
      <w:r w:rsidR="00CC1055">
        <w:rPr>
          <w:rFonts w:eastAsia="Times New Roman"/>
          <w:u w:val="single"/>
          <w:shd w:val="clear" w:color="auto" w:fill="FFFFFF"/>
        </w:rPr>
        <w:t xml:space="preserve">THEIRR </w:t>
      </w:r>
      <w:r w:rsidR="00B814F5">
        <w:rPr>
          <w:rFonts w:eastAsia="Times New Roman"/>
          <w:u w:val="single"/>
          <w:shd w:val="clear" w:color="auto" w:fill="FFFFFF"/>
        </w:rPr>
        <w:t>VIEWS OF IDOLATRY</w:t>
      </w:r>
    </w:p>
    <w:p w14:paraId="026881F1" w14:textId="77777777" w:rsidR="005C3272" w:rsidRDefault="005C3272" w:rsidP="00E565D5">
      <w:pPr>
        <w:rPr>
          <w:rFonts w:eastAsia="Times New Roman"/>
          <w:shd w:val="clear" w:color="auto" w:fill="FFFFFF"/>
        </w:rPr>
      </w:pPr>
    </w:p>
    <w:p w14:paraId="74E14C60" w14:textId="2C2E3D87" w:rsidR="008718AE" w:rsidRDefault="007E2701" w:rsidP="00B8784B">
      <w:pPr>
        <w:rPr>
          <w:rFonts w:eastAsia="Times New Roman"/>
          <w:shd w:val="clear" w:color="auto" w:fill="FFFFFF"/>
        </w:rPr>
      </w:pPr>
      <w:r>
        <w:rPr>
          <w:rFonts w:eastAsia="Times New Roman"/>
          <w:shd w:val="clear" w:color="auto" w:fill="FFFFFF"/>
        </w:rPr>
        <w:t xml:space="preserve">A. </w:t>
      </w:r>
      <w:r w:rsidR="00841ABA">
        <w:rPr>
          <w:rFonts w:eastAsia="Times New Roman"/>
          <w:shd w:val="clear" w:color="auto" w:fill="FFFFFF"/>
        </w:rPr>
        <w:t>R</w:t>
      </w:r>
      <w:r w:rsidR="00F30C53">
        <w:rPr>
          <w:rFonts w:eastAsia="Times New Roman"/>
          <w:shd w:val="clear" w:color="auto" w:fill="FFFFFF"/>
        </w:rPr>
        <w:t xml:space="preserve">ead the following </w:t>
      </w:r>
      <w:r w:rsidR="00CC1055">
        <w:rPr>
          <w:rFonts w:eastAsia="Times New Roman"/>
          <w:shd w:val="clear" w:color="auto" w:fill="FFFFFF"/>
        </w:rPr>
        <w:t>debate between three</w:t>
      </w:r>
      <w:r w:rsidR="00231B83">
        <w:rPr>
          <w:rFonts w:eastAsia="Times New Roman"/>
          <w:shd w:val="clear" w:color="auto" w:fill="FFFFFF"/>
        </w:rPr>
        <w:t xml:space="preserve"> </w:t>
      </w:r>
      <w:r w:rsidR="006C0521">
        <w:rPr>
          <w:rFonts w:eastAsia="Times New Roman"/>
          <w:shd w:val="clear" w:color="auto" w:fill="FFFFFF"/>
        </w:rPr>
        <w:t xml:space="preserve">second century CE </w:t>
      </w:r>
      <w:r w:rsidR="00231B83">
        <w:rPr>
          <w:rFonts w:eastAsia="Times New Roman"/>
          <w:shd w:val="clear" w:color="auto" w:fill="FFFFFF"/>
        </w:rPr>
        <w:t>rabbi</w:t>
      </w:r>
      <w:r w:rsidR="00CC1055">
        <w:rPr>
          <w:rFonts w:eastAsia="Times New Roman"/>
          <w:shd w:val="clear" w:color="auto" w:fill="FFFFFF"/>
        </w:rPr>
        <w:t xml:space="preserve">s (As brought in the book called the Mishnah, </w:t>
      </w:r>
      <w:proofErr w:type="spellStart"/>
      <w:r w:rsidR="00CC1055">
        <w:rPr>
          <w:rFonts w:eastAsia="Times New Roman"/>
          <w:shd w:val="clear" w:color="auto" w:fill="FFFFFF"/>
        </w:rPr>
        <w:t>tratae</w:t>
      </w:r>
      <w:proofErr w:type="spellEnd"/>
      <w:r w:rsidR="00CC1055">
        <w:rPr>
          <w:rFonts w:eastAsia="Times New Roman"/>
          <w:shd w:val="clear" w:color="auto" w:fill="FFFFFF"/>
        </w:rPr>
        <w:t xml:space="preserve"> Idolatry, chapter 3)</w:t>
      </w:r>
      <w:r w:rsidR="00B8784B">
        <w:rPr>
          <w:rFonts w:eastAsia="Times New Roman"/>
          <w:shd w:val="clear" w:color="auto" w:fill="FFFFFF"/>
        </w:rPr>
        <w:t xml:space="preserve">, numbered </w:t>
      </w:r>
      <w:r w:rsidR="00ED3FC8">
        <w:rPr>
          <w:rFonts w:eastAsia="Times New Roman"/>
          <w:shd w:val="clear" w:color="auto" w:fill="FFFFFF"/>
        </w:rPr>
        <w:t>below for the sake of analysis:</w:t>
      </w:r>
    </w:p>
    <w:p w14:paraId="4E6364AA" w14:textId="77777777" w:rsidR="00655C3C" w:rsidRDefault="00655C3C" w:rsidP="00F66A9E">
      <w:pPr>
        <w:ind w:left="720"/>
        <w:rPr>
          <w:rFonts w:eastAsia="Times New Roman"/>
          <w:sz w:val="22"/>
          <w:szCs w:val="22"/>
          <w:shd w:val="clear" w:color="auto" w:fill="FFFFFF"/>
        </w:rPr>
      </w:pPr>
    </w:p>
    <w:p w14:paraId="149F753E" w14:textId="6243D561" w:rsidR="00B8784B" w:rsidRDefault="00CC1055" w:rsidP="008C1127">
      <w:pPr>
        <w:pStyle w:val="ListParagraph"/>
        <w:numPr>
          <w:ilvl w:val="0"/>
          <w:numId w:val="15"/>
        </w:numPr>
        <w:rPr>
          <w:sz w:val="22"/>
          <w:szCs w:val="22"/>
        </w:rPr>
      </w:pPr>
      <w:r>
        <w:t>‘</w:t>
      </w:r>
      <w:r w:rsidRPr="0073683E">
        <w:t>All statues (</w:t>
      </w:r>
      <w:proofErr w:type="spellStart"/>
      <w:r w:rsidRPr="0073683E">
        <w:rPr>
          <w:i/>
          <w:iCs/>
        </w:rPr>
        <w:t>tselamim</w:t>
      </w:r>
      <w:proofErr w:type="spellEnd"/>
      <w:r w:rsidRPr="0073683E">
        <w:t>) are forbidden [as idolatrous] because they are worshipped once a year,’ such is the statement of R. Meir</w:t>
      </w:r>
      <w:r w:rsidR="008718AE" w:rsidRPr="008C1127">
        <w:rPr>
          <w:sz w:val="22"/>
          <w:szCs w:val="22"/>
        </w:rPr>
        <w:t xml:space="preserve">. </w:t>
      </w:r>
    </w:p>
    <w:p w14:paraId="432AAFE2" w14:textId="2C4BF886" w:rsidR="00B8784B" w:rsidRPr="008C1127" w:rsidRDefault="00CC1055" w:rsidP="008C1127">
      <w:pPr>
        <w:pStyle w:val="ListParagraph"/>
        <w:numPr>
          <w:ilvl w:val="0"/>
          <w:numId w:val="15"/>
        </w:numPr>
        <w:rPr>
          <w:sz w:val="22"/>
          <w:szCs w:val="22"/>
        </w:rPr>
      </w:pPr>
      <w:r w:rsidRPr="0073683E">
        <w:t xml:space="preserve">But] the [other] </w:t>
      </w:r>
      <w:r>
        <w:t>scholars (</w:t>
      </w:r>
      <w:r w:rsidRPr="00E01995">
        <w:rPr>
          <w:i/>
          <w:iCs/>
        </w:rPr>
        <w:t>ḥakhamim</w:t>
      </w:r>
      <w:r>
        <w:t>)</w:t>
      </w:r>
      <w:r w:rsidRPr="0073683E">
        <w:t xml:space="preserve"> say, ‘[a statue] is not forbidden except one that has a stick or a bird or a ball.</w:t>
      </w:r>
      <w:r>
        <w:t>’</w:t>
      </w:r>
    </w:p>
    <w:p w14:paraId="2BB50C67" w14:textId="163C9632" w:rsidR="00B8784B" w:rsidRPr="008C1127" w:rsidRDefault="00CC1055" w:rsidP="008C1127">
      <w:pPr>
        <w:pStyle w:val="ListParagraph"/>
        <w:numPr>
          <w:ilvl w:val="0"/>
          <w:numId w:val="15"/>
        </w:numPr>
        <w:rPr>
          <w:sz w:val="22"/>
          <w:szCs w:val="22"/>
        </w:rPr>
      </w:pPr>
      <w:r w:rsidRPr="0073683E">
        <w:t xml:space="preserve">R. Simeon b. Gamaliel says, </w:t>
      </w:r>
      <w:r>
        <w:t>‘</w:t>
      </w:r>
      <w:r w:rsidRPr="0073683E">
        <w:t>[a statue] which carries anything in its hand [is forbidden].</w:t>
      </w:r>
      <w:r>
        <w:t>’</w:t>
      </w:r>
      <w:r w:rsidR="008718AE" w:rsidRPr="008C1127">
        <w:rPr>
          <w:sz w:val="22"/>
          <w:szCs w:val="22"/>
        </w:rPr>
        <w:t xml:space="preserve"> </w:t>
      </w:r>
    </w:p>
    <w:p w14:paraId="4B3D7248" w14:textId="5CA71261" w:rsidR="00D824D6" w:rsidRDefault="00D824D6" w:rsidP="00907033"/>
    <w:p w14:paraId="10790D26" w14:textId="77777777" w:rsidR="00CC1055" w:rsidRDefault="00CC1055" w:rsidP="00907033"/>
    <w:p w14:paraId="0781B210" w14:textId="04FB405C" w:rsidR="00907033" w:rsidRPr="00CC1055" w:rsidRDefault="00CC1055" w:rsidP="00B8784B">
      <w:r>
        <w:t xml:space="preserve">Apply what you learnt above about Visual Language and Social Context to explain the disagreement between R. Meir (line 1) and the </w:t>
      </w:r>
      <w:r w:rsidRPr="00E01995">
        <w:rPr>
          <w:i/>
          <w:iCs/>
        </w:rPr>
        <w:t>ḥakhamim</w:t>
      </w:r>
      <w:r>
        <w:t xml:space="preserve"> (line 2):</w:t>
      </w:r>
    </w:p>
    <w:p w14:paraId="1598BA73" w14:textId="77777777" w:rsidR="00907033" w:rsidRDefault="00907033" w:rsidP="005271A5"/>
    <w:p w14:paraId="79F6F7CD" w14:textId="77777777" w:rsidR="00907033" w:rsidRDefault="00907033" w:rsidP="005271A5"/>
    <w:p w14:paraId="69690F6F" w14:textId="77777777" w:rsidR="004D4F9E" w:rsidRDefault="004D4F9E" w:rsidP="00907033"/>
    <w:p w14:paraId="7E820138" w14:textId="77777777" w:rsidR="004D4F9E" w:rsidRDefault="004D4F9E" w:rsidP="00907033"/>
    <w:p w14:paraId="5C75B0C3" w14:textId="77777777" w:rsidR="004D4F9E" w:rsidRDefault="004D4F9E" w:rsidP="00907033"/>
    <w:p w14:paraId="2A0B0694" w14:textId="77777777" w:rsidR="004D4F9E" w:rsidRDefault="004D4F9E" w:rsidP="00907033"/>
    <w:p w14:paraId="76D6319A" w14:textId="77777777" w:rsidR="004D4F9E" w:rsidRDefault="004D4F9E" w:rsidP="00907033"/>
    <w:p w14:paraId="319D8C30" w14:textId="77777777" w:rsidR="00B04479" w:rsidRPr="00907033" w:rsidRDefault="00B04479" w:rsidP="00907033"/>
    <w:p w14:paraId="2A966681" w14:textId="375EA03E" w:rsidR="009A041A" w:rsidRDefault="007E2701" w:rsidP="0036476E">
      <w:r>
        <w:t xml:space="preserve">D. </w:t>
      </w:r>
      <w:r w:rsidR="005D1DC7">
        <w:t xml:space="preserve">How </w:t>
      </w:r>
      <w:r w:rsidR="00CC1055">
        <w:t xml:space="preserve">do the </w:t>
      </w:r>
      <w:r w:rsidR="00F30C53">
        <w:t>p</w:t>
      </w:r>
      <w:r w:rsidR="005D1DC7">
        <w:t>osition</w:t>
      </w:r>
      <w:r w:rsidR="00CC1055">
        <w:t xml:space="preserve">s of </w:t>
      </w:r>
      <w:r w:rsidR="005D1DC7">
        <w:t xml:space="preserve"> </w:t>
      </w:r>
      <w:r w:rsidR="00CC1055">
        <w:t xml:space="preserve">R. Meir (line 1) and the </w:t>
      </w:r>
      <w:r w:rsidR="00CC1055" w:rsidRPr="00E01995">
        <w:rPr>
          <w:i/>
          <w:iCs/>
        </w:rPr>
        <w:t>ḥakhamim</w:t>
      </w:r>
      <w:r w:rsidR="00CC1055">
        <w:t xml:space="preserve"> (line 2)</w:t>
      </w:r>
      <w:r w:rsidR="00CC1055">
        <w:t xml:space="preserve"> </w:t>
      </w:r>
      <w:r w:rsidR="005D1DC7">
        <w:t xml:space="preserve">compare to that of Paul? </w:t>
      </w:r>
      <w:r w:rsidR="0036476E">
        <w:t>Regarding the spectrum of ancient Jewish views of statues, were</w:t>
      </w:r>
      <w:r w:rsidR="005D1DC7">
        <w:t xml:space="preserve"> </w:t>
      </w:r>
      <w:r w:rsidR="0036476E">
        <w:t xml:space="preserve">the rabbis closer to Paul or the Jews described by </w:t>
      </w:r>
      <w:r w:rsidR="005D1DC7">
        <w:t>J</w:t>
      </w:r>
      <w:r w:rsidR="0036476E">
        <w:t>osephus</w:t>
      </w:r>
      <w:r w:rsidR="005D1DC7">
        <w:t>?</w:t>
      </w:r>
    </w:p>
    <w:p w14:paraId="65E88B36" w14:textId="77777777" w:rsidR="004D4F9E" w:rsidRDefault="004D4F9E" w:rsidP="00622BA8"/>
    <w:p w14:paraId="25317EB2" w14:textId="77777777" w:rsidR="004D4F9E" w:rsidRDefault="004D4F9E" w:rsidP="00622BA8"/>
    <w:p w14:paraId="2073813F" w14:textId="77777777" w:rsidR="004D4F9E" w:rsidRDefault="004D4F9E" w:rsidP="00622BA8">
      <w:pPr>
        <w:rPr>
          <w:rFonts w:eastAsia="Times New Roman"/>
          <w:u w:val="single"/>
          <w:shd w:val="clear" w:color="auto" w:fill="FFFFFF"/>
        </w:rPr>
      </w:pPr>
    </w:p>
    <w:p w14:paraId="0A320A5C" w14:textId="77777777" w:rsidR="004D4F9E" w:rsidRDefault="004D4F9E" w:rsidP="00622BA8">
      <w:pPr>
        <w:rPr>
          <w:rFonts w:eastAsia="Times New Roman"/>
          <w:u w:val="single"/>
          <w:shd w:val="clear" w:color="auto" w:fill="FFFFFF"/>
        </w:rPr>
      </w:pPr>
    </w:p>
    <w:p w14:paraId="3CC40EF0" w14:textId="77777777" w:rsidR="004D4F9E" w:rsidRDefault="004D4F9E" w:rsidP="00622BA8">
      <w:pPr>
        <w:rPr>
          <w:rFonts w:eastAsia="Times New Roman"/>
          <w:u w:val="single"/>
          <w:shd w:val="clear" w:color="auto" w:fill="FFFFFF"/>
        </w:rPr>
      </w:pPr>
    </w:p>
    <w:p w14:paraId="2713A83F" w14:textId="0843A733" w:rsidR="003C3215" w:rsidRPr="00622BA8" w:rsidRDefault="0045639B" w:rsidP="008236BD">
      <w:pPr>
        <w:rPr>
          <w:rFonts w:eastAsia="Times New Roman"/>
          <w:u w:val="single"/>
          <w:shd w:val="clear" w:color="auto" w:fill="FFFFFF"/>
        </w:rPr>
      </w:pPr>
      <w:r>
        <w:rPr>
          <w:rFonts w:eastAsia="Times New Roman"/>
          <w:u w:val="single"/>
          <w:shd w:val="clear" w:color="auto" w:fill="FFFFFF"/>
        </w:rPr>
        <w:t>VII</w:t>
      </w:r>
      <w:r w:rsidR="00AD069B">
        <w:rPr>
          <w:rFonts w:eastAsia="Times New Roman"/>
          <w:u w:val="single"/>
          <w:shd w:val="clear" w:color="auto" w:fill="FFFFFF"/>
        </w:rPr>
        <w:t xml:space="preserve">. </w:t>
      </w:r>
      <w:r w:rsidR="00472AD6" w:rsidRPr="00AD61EA">
        <w:rPr>
          <w:rFonts w:eastAsia="Times New Roman"/>
          <w:u w:val="single"/>
          <w:shd w:val="clear" w:color="auto" w:fill="FFFFFF"/>
        </w:rPr>
        <w:t xml:space="preserve">SUMMARY: PAUL AND </w:t>
      </w:r>
      <w:r w:rsidR="005735E8">
        <w:rPr>
          <w:rFonts w:eastAsia="Times New Roman"/>
          <w:u w:val="single"/>
          <w:shd w:val="clear" w:color="auto" w:fill="FFFFFF"/>
        </w:rPr>
        <w:t xml:space="preserve">GRAECO-ROMAN </w:t>
      </w:r>
      <w:r w:rsidR="00B04479">
        <w:rPr>
          <w:rFonts w:eastAsia="Times New Roman"/>
          <w:u w:val="single"/>
          <w:shd w:val="clear" w:color="auto" w:fill="FFFFFF"/>
        </w:rPr>
        <w:t>STATUES</w:t>
      </w:r>
      <w:r w:rsidR="003C3215" w:rsidRPr="00AD61EA">
        <w:rPr>
          <w:rFonts w:eastAsia="Times New Roman"/>
          <w:u w:val="single"/>
          <w:shd w:val="clear" w:color="auto" w:fill="FFFFFF"/>
        </w:rPr>
        <w:t xml:space="preserve"> </w:t>
      </w:r>
    </w:p>
    <w:p w14:paraId="477B805C" w14:textId="77777777" w:rsidR="003C3215" w:rsidRDefault="003C3215" w:rsidP="00D7668F">
      <w:pPr>
        <w:rPr>
          <w:rFonts w:eastAsia="Times New Roman"/>
          <w:shd w:val="clear" w:color="auto" w:fill="FFFFFF"/>
        </w:rPr>
      </w:pPr>
    </w:p>
    <w:p w14:paraId="41370306" w14:textId="77777777" w:rsidR="00CC1055" w:rsidRDefault="00563599" w:rsidP="00CC1055">
      <w:r>
        <w:t xml:space="preserve">Statues </w:t>
      </w:r>
      <w:r w:rsidR="0004598D">
        <w:t>dominat</w:t>
      </w:r>
      <w:r w:rsidR="00B04479">
        <w:t>ed</w:t>
      </w:r>
      <w:r w:rsidR="0004598D">
        <w:t xml:space="preserve"> the</w:t>
      </w:r>
      <w:r w:rsidR="00B04479">
        <w:t xml:space="preserve"> urban environment of</w:t>
      </w:r>
      <w:r w:rsidR="0004598D">
        <w:t xml:space="preserve"> </w:t>
      </w:r>
      <w:r w:rsidR="00B04479">
        <w:t>Graeco-Roman cities</w:t>
      </w:r>
      <w:r w:rsidR="0004598D">
        <w:t>.</w:t>
      </w:r>
      <w:r w:rsidR="00B04479">
        <w:t xml:space="preserve"> </w:t>
      </w:r>
      <w:r w:rsidR="00F90134">
        <w:t>T</w:t>
      </w:r>
      <w:r w:rsidR="000A49D4">
        <w:t>hroughout history</w:t>
      </w:r>
      <w:r w:rsidR="00F90134">
        <w:t xml:space="preserve"> people</w:t>
      </w:r>
      <w:r w:rsidR="000A49D4">
        <w:t xml:space="preserve"> </w:t>
      </w:r>
      <w:r w:rsidR="00B04479">
        <w:t xml:space="preserve">have </w:t>
      </w:r>
      <w:r w:rsidR="00F90134">
        <w:t>suffused statues</w:t>
      </w:r>
      <w:r w:rsidR="000A49D4">
        <w:t xml:space="preserve"> with sy</w:t>
      </w:r>
      <w:r w:rsidR="00527ECC">
        <w:t xml:space="preserve">mbolic significance. </w:t>
      </w:r>
      <w:r w:rsidR="00F90134">
        <w:t>S</w:t>
      </w:r>
      <w:r w:rsidR="00527ECC">
        <w:t>culptors</w:t>
      </w:r>
      <w:r w:rsidR="000A49D4">
        <w:t xml:space="preserve"> and viewers partake in a dynamic discourse on the values, aesthetics, beliefs, ideals, and </w:t>
      </w:r>
      <w:r w:rsidR="00594803">
        <w:t>longings</w:t>
      </w:r>
      <w:r w:rsidR="00F90134">
        <w:t xml:space="preserve"> of their</w:t>
      </w:r>
      <w:r w:rsidR="000A49D4">
        <w:t xml:space="preserve"> society. </w:t>
      </w:r>
    </w:p>
    <w:p w14:paraId="07877168" w14:textId="77777777" w:rsidR="00CC1055" w:rsidRDefault="00CC1055" w:rsidP="00CC1055"/>
    <w:p w14:paraId="7C8D3B4A" w14:textId="2B126CBF" w:rsidR="000A49D4" w:rsidRDefault="00CC1055" w:rsidP="00CC1055">
      <w:r>
        <w:t xml:space="preserve">Eliav Studied and wrote about this cultural process (and produced the movie you watched to introduce his ideas). Read </w:t>
      </w:r>
      <w:hyperlink r:id="rId14" w:history="1">
        <w:r w:rsidRPr="00CC1055">
          <w:rPr>
            <w:rStyle w:val="Hyperlink"/>
          </w:rPr>
          <w:t>one</w:t>
        </w:r>
      </w:hyperlink>
      <w:r>
        <w:t xml:space="preserve"> or </w:t>
      </w:r>
      <w:hyperlink r:id="rId15" w:history="1">
        <w:r w:rsidRPr="00CC1055">
          <w:rPr>
            <w:rStyle w:val="Hyperlink"/>
          </w:rPr>
          <w:t>two</w:t>
        </w:r>
      </w:hyperlink>
      <w:r>
        <w:t xml:space="preserve"> of </w:t>
      </w:r>
      <w:proofErr w:type="spellStart"/>
      <w:r>
        <w:t>Eliav’s</w:t>
      </w:r>
      <w:proofErr w:type="spellEnd"/>
      <w:r>
        <w:t xml:space="preserve"> studies on the topic (both are brought in the Bibliography of this exercise) and then explain the multiple perceptions that evolved around statues from Josephus to Paul to the Rabbis up to the people of New Orleans.</w:t>
      </w:r>
    </w:p>
    <w:p w14:paraId="3DAFC63B" w14:textId="7F006C9B" w:rsidR="001A7F74" w:rsidRDefault="001A7F74" w:rsidP="008718AE"/>
    <w:p w14:paraId="16C6015D" w14:textId="77777777" w:rsidR="000A49D4" w:rsidRPr="008F1EF4" w:rsidRDefault="000A49D4" w:rsidP="000A49D4">
      <w:pPr>
        <w:ind w:left="720" w:hanging="720"/>
      </w:pPr>
    </w:p>
    <w:p w14:paraId="1DDEDA54" w14:textId="78A89ABC" w:rsidR="00FE2ED8" w:rsidRDefault="00FE2ED8"/>
    <w:p w14:paraId="4E0A14DA" w14:textId="77777777" w:rsidR="00A71077" w:rsidRDefault="00A71077"/>
    <w:p w14:paraId="74FEFAE7" w14:textId="77777777" w:rsidR="00A71077" w:rsidRDefault="00A71077"/>
    <w:p w14:paraId="74EC53DF" w14:textId="295A77D7" w:rsidR="00A71077" w:rsidRDefault="00A71077">
      <w:r>
        <w:br w:type="page"/>
      </w:r>
    </w:p>
    <w:p w14:paraId="0EB44741" w14:textId="2FC536DB" w:rsidR="00A71077" w:rsidRDefault="00B052A6" w:rsidP="001D2B29">
      <w:pPr>
        <w:outlineLvl w:val="0"/>
      </w:pPr>
      <w:r>
        <w:lastRenderedPageBreak/>
        <w:t>FURTHER RESEARCH:</w:t>
      </w:r>
    </w:p>
    <w:p w14:paraId="351E3B6A" w14:textId="77777777" w:rsidR="00A71077" w:rsidRDefault="00A71077"/>
    <w:p w14:paraId="77D5AC45" w14:textId="33B56F2B" w:rsidR="007A2B42" w:rsidRDefault="0094437F" w:rsidP="002078DA">
      <w:pPr>
        <w:ind w:left="720" w:hanging="720"/>
        <w:rPr>
          <w:i/>
          <w:iCs/>
        </w:rPr>
      </w:pPr>
      <w:r>
        <w:t xml:space="preserve">Avery-Peck, Alan J. “Idolatry in Judaism.” </w:t>
      </w:r>
      <w:r w:rsidRPr="0094437F">
        <w:rPr>
          <w:i/>
          <w:iCs/>
        </w:rPr>
        <w:t xml:space="preserve">Encyclopedia of Judaism. </w:t>
      </w:r>
      <w:r>
        <w:rPr>
          <w:i/>
          <w:iCs/>
        </w:rPr>
        <w:t>Brill</w:t>
      </w:r>
      <w:r w:rsidR="002078DA">
        <w:rPr>
          <w:i/>
          <w:iCs/>
        </w:rPr>
        <w:t xml:space="preserve"> </w:t>
      </w:r>
      <w:r>
        <w:rPr>
          <w:i/>
          <w:iCs/>
        </w:rPr>
        <w:t>Online Reference Works</w:t>
      </w:r>
      <w:r w:rsidR="007A2B42">
        <w:rPr>
          <w:i/>
          <w:iCs/>
        </w:rPr>
        <w:t>.</w:t>
      </w:r>
    </w:p>
    <w:p w14:paraId="10873A7E" w14:textId="77777777" w:rsidR="007A2B42" w:rsidRDefault="007A2B42" w:rsidP="007A2B42">
      <w:pPr>
        <w:ind w:left="720" w:hanging="720"/>
        <w:rPr>
          <w:i/>
          <w:iCs/>
        </w:rPr>
      </w:pPr>
    </w:p>
    <w:p w14:paraId="611842CB" w14:textId="03F1D27F" w:rsidR="007A2B42" w:rsidRPr="007A2B42" w:rsidRDefault="007A2B42" w:rsidP="001D2B29">
      <w:pPr>
        <w:ind w:left="720" w:hanging="720"/>
        <w:outlineLvl w:val="0"/>
        <w:rPr>
          <w:i/>
          <w:iCs/>
        </w:rPr>
      </w:pPr>
      <w:r w:rsidRPr="007A2B42">
        <w:rPr>
          <w:color w:val="000000"/>
        </w:rPr>
        <w:t>Curtis,</w:t>
      </w:r>
      <w:r>
        <w:rPr>
          <w:color w:val="000000"/>
        </w:rPr>
        <w:t xml:space="preserve"> Edward M.</w:t>
      </w:r>
      <w:r w:rsidR="00DB44E4">
        <w:rPr>
          <w:color w:val="000000"/>
        </w:rPr>
        <w:t xml:space="preserve"> “Idol, Idolatry.</w:t>
      </w:r>
      <w:r w:rsidRPr="007A2B42">
        <w:rPr>
          <w:color w:val="000000"/>
        </w:rPr>
        <w:t xml:space="preserve">” Pages 376–81 in </w:t>
      </w:r>
      <w:r w:rsidRPr="007A2B42">
        <w:rPr>
          <w:i/>
          <w:iCs/>
          <w:color w:val="000000"/>
        </w:rPr>
        <w:t>Anchor Bible Dictionary</w:t>
      </w:r>
      <w:r w:rsidRPr="007A2B42">
        <w:rPr>
          <w:color w:val="000000"/>
        </w:rPr>
        <w:t>, vol. 3.</w:t>
      </w:r>
    </w:p>
    <w:p w14:paraId="1B70ED1A" w14:textId="77777777" w:rsidR="0094437F" w:rsidRDefault="0094437F" w:rsidP="00AA79C7">
      <w:pPr>
        <w:ind w:left="720" w:hanging="720"/>
      </w:pPr>
    </w:p>
    <w:p w14:paraId="3AF8D86F" w14:textId="77777777" w:rsidR="00AA79C7" w:rsidRDefault="00AA79C7" w:rsidP="00AA79C7">
      <w:pPr>
        <w:ind w:left="720" w:hanging="720"/>
      </w:pPr>
      <w:r>
        <w:t xml:space="preserve">Eliav, Yaron Z. “The Roman Bath as a Jewish Institution: Another Look at the Encounter Between Judaism and the Graeco-Roman Culture.” </w:t>
      </w:r>
      <w:r>
        <w:rPr>
          <w:i/>
          <w:iCs/>
        </w:rPr>
        <w:t xml:space="preserve">Journal for the Study of Judaism </w:t>
      </w:r>
      <w:r>
        <w:t>31 (2000): 426</w:t>
      </w:r>
      <w:r>
        <w:softHyphen/>
        <w:t>–54.</w:t>
      </w:r>
    </w:p>
    <w:p w14:paraId="4BECA9DA" w14:textId="77777777" w:rsidR="0094437F" w:rsidRDefault="0094437F" w:rsidP="00AA79C7">
      <w:pPr>
        <w:ind w:left="720" w:hanging="720"/>
      </w:pPr>
    </w:p>
    <w:p w14:paraId="38D6FE54" w14:textId="7793DF55" w:rsidR="00AA79C7" w:rsidRDefault="00AA79C7" w:rsidP="00AA79C7">
      <w:pPr>
        <w:ind w:left="720" w:hanging="720"/>
      </w:pPr>
      <w:r>
        <w:t>______. “Roman Statues, Rabbis, and Graeco-Roman Culture.” Pages 99</w:t>
      </w:r>
      <w:r>
        <w:softHyphen/>
        <w:t xml:space="preserve">–115 in </w:t>
      </w:r>
      <w:r>
        <w:rPr>
          <w:i/>
          <w:iCs/>
        </w:rPr>
        <w:t>Jewish Literatures and Cultures: Context and Intertext</w:t>
      </w:r>
      <w:r>
        <w:t xml:space="preserve">. Ed. Anita </w:t>
      </w:r>
      <w:proofErr w:type="spellStart"/>
      <w:r>
        <w:t>Norich</w:t>
      </w:r>
      <w:proofErr w:type="spellEnd"/>
      <w:r>
        <w:t xml:space="preserve"> and Yaron Z. Eliav. Providence RI: Brown University Press, 2008.</w:t>
      </w:r>
    </w:p>
    <w:p w14:paraId="1BB84453" w14:textId="77777777" w:rsidR="00C843CE" w:rsidRDefault="00C843CE" w:rsidP="00AA79C7">
      <w:pPr>
        <w:ind w:left="720" w:hanging="720"/>
      </w:pPr>
    </w:p>
    <w:p w14:paraId="0721EFAF" w14:textId="38027E30" w:rsidR="00C843CE" w:rsidRPr="000A6084" w:rsidRDefault="00C843CE" w:rsidP="00C843CE">
      <w:pPr>
        <w:ind w:left="720" w:hanging="720"/>
      </w:pPr>
      <w:r>
        <w:t xml:space="preserve">______. “Viewing the Sculptural Environment: Shaping the Second Commandment.” Pages in </w:t>
      </w:r>
      <w:r>
        <w:rPr>
          <w:i/>
          <w:iCs/>
        </w:rPr>
        <w:t xml:space="preserve">Talmud </w:t>
      </w:r>
      <w:proofErr w:type="spellStart"/>
      <w:r>
        <w:rPr>
          <w:i/>
          <w:iCs/>
        </w:rPr>
        <w:t>Jerushalmi</w:t>
      </w:r>
      <w:proofErr w:type="spellEnd"/>
      <w:r>
        <w:rPr>
          <w:i/>
          <w:iCs/>
        </w:rPr>
        <w:t xml:space="preserve"> and Graeco-Roman Culture III</w:t>
      </w:r>
      <w:r>
        <w:t xml:space="preserve">. Ed. Peter </w:t>
      </w:r>
      <w:proofErr w:type="spellStart"/>
      <w:r>
        <w:t>Shäfer</w:t>
      </w:r>
      <w:proofErr w:type="spellEnd"/>
      <w:r>
        <w:t xml:space="preserve">. Tübingen: Mohr </w:t>
      </w:r>
      <w:proofErr w:type="spellStart"/>
      <w:r>
        <w:t>Siebeck</w:t>
      </w:r>
      <w:proofErr w:type="spellEnd"/>
      <w:r>
        <w:t>, 2002.</w:t>
      </w:r>
    </w:p>
    <w:p w14:paraId="513CE71D" w14:textId="77777777" w:rsidR="0094437F" w:rsidRDefault="0094437F" w:rsidP="00B5721E">
      <w:pPr>
        <w:ind w:left="720" w:hanging="720"/>
      </w:pPr>
    </w:p>
    <w:p w14:paraId="2AE7BEC0" w14:textId="77777777" w:rsidR="00AA79C7" w:rsidRDefault="00AA79C7" w:rsidP="00B5721E">
      <w:pPr>
        <w:ind w:left="720" w:hanging="720"/>
      </w:pPr>
      <w:r>
        <w:t xml:space="preserve">Elsner, </w:t>
      </w:r>
      <w:proofErr w:type="spellStart"/>
      <w:r>
        <w:t>Jaś</w:t>
      </w:r>
      <w:proofErr w:type="spellEnd"/>
      <w:r>
        <w:t xml:space="preserve">. “Image and Ritual: Reflections on the Religious Appreciation of Classical Art.” </w:t>
      </w:r>
      <w:r>
        <w:rPr>
          <w:i/>
          <w:iCs/>
        </w:rPr>
        <w:t>Classical Quarterly</w:t>
      </w:r>
      <w:r>
        <w:t xml:space="preserve"> 46 (1996): 515–31.</w:t>
      </w:r>
    </w:p>
    <w:p w14:paraId="287B11FD" w14:textId="77777777" w:rsidR="0094437F" w:rsidRDefault="0094437F" w:rsidP="00B052A6">
      <w:pPr>
        <w:ind w:left="720" w:hanging="720"/>
        <w:rPr>
          <w:rStyle w:val="hi1"/>
        </w:rPr>
      </w:pPr>
    </w:p>
    <w:p w14:paraId="178D8440" w14:textId="77777777" w:rsidR="00AA79C7" w:rsidRDefault="00AA79C7" w:rsidP="00B052A6">
      <w:pPr>
        <w:ind w:left="720" w:hanging="720"/>
        <w:rPr>
          <w:rStyle w:val="hi1"/>
        </w:rPr>
      </w:pPr>
      <w:r w:rsidRPr="006A778B">
        <w:rPr>
          <w:rStyle w:val="hi1"/>
        </w:rPr>
        <w:t xml:space="preserve">Estienne, Sylvia. “Images.” </w:t>
      </w:r>
      <w:r>
        <w:rPr>
          <w:rStyle w:val="hi1"/>
        </w:rPr>
        <w:t>Pages 379–87 i</w:t>
      </w:r>
      <w:r w:rsidRPr="006A778B">
        <w:rPr>
          <w:rStyle w:val="hi1"/>
        </w:rPr>
        <w:t xml:space="preserve">n </w:t>
      </w:r>
      <w:r w:rsidRPr="00B052A6">
        <w:rPr>
          <w:rStyle w:val="hi1"/>
          <w:i/>
          <w:iCs/>
        </w:rPr>
        <w:t>A Companion to the Archaeology of Religion in the Ancient World.</w:t>
      </w:r>
      <w:r w:rsidRPr="006A778B">
        <w:rPr>
          <w:rStyle w:val="hi1"/>
        </w:rPr>
        <w:t xml:space="preserve"> Ed. Rubina Raja and </w:t>
      </w:r>
      <w:proofErr w:type="spellStart"/>
      <w:r w:rsidRPr="006A778B">
        <w:rPr>
          <w:rStyle w:val="hi1"/>
        </w:rPr>
        <w:t>Jörg</w:t>
      </w:r>
      <w:proofErr w:type="spellEnd"/>
      <w:r w:rsidRPr="006A778B">
        <w:rPr>
          <w:rStyle w:val="hi1"/>
        </w:rPr>
        <w:t xml:space="preserve"> </w:t>
      </w:r>
      <w:proofErr w:type="spellStart"/>
      <w:r w:rsidRPr="006A778B">
        <w:rPr>
          <w:rStyle w:val="hi1"/>
        </w:rPr>
        <w:t>Rüpke</w:t>
      </w:r>
      <w:proofErr w:type="spellEnd"/>
      <w:r w:rsidRPr="006A778B">
        <w:rPr>
          <w:rStyle w:val="hi1"/>
        </w:rPr>
        <w:t>. West Sussex, UK: John Wiley &amp; Sons, 2015.</w:t>
      </w:r>
    </w:p>
    <w:p w14:paraId="146DD135" w14:textId="77777777" w:rsidR="0094437F" w:rsidRDefault="0094437F" w:rsidP="009C3B9B">
      <w:pPr>
        <w:ind w:left="720" w:hanging="720"/>
        <w:rPr>
          <w:rFonts w:ascii="Times" w:hAnsi="Times" w:cs="Times"/>
          <w:color w:val="000000"/>
        </w:rPr>
      </w:pPr>
    </w:p>
    <w:p w14:paraId="2B173D14" w14:textId="77777777" w:rsidR="00AA79C7" w:rsidRDefault="00AA79C7" w:rsidP="009C3B9B">
      <w:pPr>
        <w:ind w:left="720" w:hanging="720"/>
      </w:pPr>
      <w:r w:rsidRPr="006A778B">
        <w:rPr>
          <w:rFonts w:ascii="Times" w:hAnsi="Times" w:cs="Times"/>
          <w:color w:val="000000"/>
        </w:rPr>
        <w:t xml:space="preserve">Gordon, Richard L. “The Real and the Imaginary: Production and Religion in the Graeco-Roman World.” </w:t>
      </w:r>
      <w:r w:rsidRPr="006A778B">
        <w:rPr>
          <w:rFonts w:ascii="Times" w:hAnsi="Times" w:cs="Times"/>
          <w:i/>
          <w:iCs/>
          <w:color w:val="000000"/>
        </w:rPr>
        <w:t>Art History</w:t>
      </w:r>
      <w:r w:rsidRPr="006A778B">
        <w:rPr>
          <w:rFonts w:ascii="Times" w:hAnsi="Times" w:cs="Times"/>
          <w:color w:val="000000"/>
        </w:rPr>
        <w:t xml:space="preserve"> 2 (1979): 5–34.</w:t>
      </w:r>
      <w:r w:rsidRPr="006A778B">
        <w:rPr>
          <w:rFonts w:ascii="MS Mincho" w:eastAsia="MS Mincho" w:hAnsi="MS Mincho" w:cs="MS Mincho"/>
          <w:color w:val="000000"/>
        </w:rPr>
        <w:t> </w:t>
      </w:r>
    </w:p>
    <w:p w14:paraId="53FF9DDE" w14:textId="77777777" w:rsidR="0094437F" w:rsidRDefault="0094437F" w:rsidP="00D0708E">
      <w:pPr>
        <w:ind w:left="720" w:hanging="720"/>
        <w:rPr>
          <w:rFonts w:eastAsia="Times New Roman"/>
          <w:shd w:val="clear" w:color="auto" w:fill="FFFFFF"/>
        </w:rPr>
      </w:pPr>
    </w:p>
    <w:p w14:paraId="358EFA17" w14:textId="013E73FC" w:rsidR="00AA79C7" w:rsidRPr="00D0708E" w:rsidRDefault="00AA79C7" w:rsidP="00D0708E">
      <w:pPr>
        <w:ind w:left="720" w:hanging="720"/>
      </w:pPr>
      <w:proofErr w:type="spellStart"/>
      <w:r>
        <w:rPr>
          <w:rFonts w:eastAsia="Times New Roman"/>
          <w:shd w:val="clear" w:color="auto" w:fill="FFFFFF"/>
        </w:rPr>
        <w:t>Hezser</w:t>
      </w:r>
      <w:proofErr w:type="spellEnd"/>
      <w:r>
        <w:rPr>
          <w:rFonts w:eastAsia="Times New Roman"/>
          <w:shd w:val="clear" w:color="auto" w:fill="FFFFFF"/>
        </w:rPr>
        <w:t xml:space="preserve">, Catherine. “Palestinian Rabbis’ Encounter with Graeco-Roman Paganism: </w:t>
      </w:r>
      <w:proofErr w:type="spellStart"/>
      <w:r>
        <w:rPr>
          <w:rFonts w:eastAsia="Times New Roman"/>
          <w:shd w:val="clear" w:color="auto" w:fill="FFFFFF"/>
        </w:rPr>
        <w:t>Rabban</w:t>
      </w:r>
      <w:proofErr w:type="spellEnd"/>
      <w:r>
        <w:rPr>
          <w:rFonts w:eastAsia="Times New Roman"/>
          <w:shd w:val="clear" w:color="auto" w:fill="FFFFFF"/>
        </w:rPr>
        <w:t xml:space="preserve"> Gamliel in the </w:t>
      </w:r>
      <w:proofErr w:type="spellStart"/>
      <w:r>
        <w:rPr>
          <w:rFonts w:eastAsia="Times New Roman"/>
          <w:shd w:val="clear" w:color="auto" w:fill="FFFFFF"/>
        </w:rPr>
        <w:t>Bathouse</w:t>
      </w:r>
      <w:proofErr w:type="spellEnd"/>
      <w:r>
        <w:rPr>
          <w:rFonts w:eastAsia="Times New Roman"/>
          <w:shd w:val="clear" w:color="auto" w:fill="FFFFFF"/>
        </w:rPr>
        <w:t xml:space="preserve"> of Aphrodite in </w:t>
      </w:r>
      <w:proofErr w:type="spellStart"/>
      <w:r>
        <w:rPr>
          <w:rFonts w:eastAsia="Times New Roman"/>
          <w:shd w:val="clear" w:color="auto" w:fill="FFFFFF"/>
        </w:rPr>
        <w:t>Acco</w:t>
      </w:r>
      <w:proofErr w:type="spellEnd"/>
      <w:r>
        <w:rPr>
          <w:rFonts w:eastAsia="Times New Roman"/>
          <w:shd w:val="clear" w:color="auto" w:fill="FFFFFF"/>
        </w:rPr>
        <w:t xml:space="preserve"> (M. A.Z. 3:4)” in </w:t>
      </w:r>
      <w:hyperlink r:id="rId16" w:history="1">
        <w:r w:rsidRPr="004B2760">
          <w:rPr>
            <w:rStyle w:val="Hyperlink"/>
            <w:rFonts w:eastAsia="Times New Roman"/>
            <w:i/>
            <w:iCs/>
            <w:shd w:val="clear" w:color="auto" w:fill="FFFFFF"/>
          </w:rPr>
          <w:t>Jewish/Non-Jewish Relations</w:t>
        </w:r>
      </w:hyperlink>
      <w:r w:rsidR="00D12581">
        <w:rPr>
          <w:rFonts w:eastAsia="Times New Roman"/>
          <w:i/>
          <w:iCs/>
          <w:shd w:val="clear" w:color="auto" w:fill="FFFFFF"/>
        </w:rPr>
        <w:t xml:space="preserve">, </w:t>
      </w:r>
      <w:r>
        <w:rPr>
          <w:rFonts w:eastAsia="Times New Roman"/>
          <w:i/>
          <w:iCs/>
          <w:shd w:val="clear" w:color="auto" w:fill="FFFFFF"/>
        </w:rPr>
        <w:t>Between Exclusion and Embrace.</w:t>
      </w:r>
    </w:p>
    <w:p w14:paraId="10582FA8" w14:textId="77777777" w:rsidR="0094437F" w:rsidRDefault="0094437F" w:rsidP="000A6084">
      <w:pPr>
        <w:ind w:left="720" w:hanging="720"/>
      </w:pPr>
    </w:p>
    <w:p w14:paraId="7961E0C5" w14:textId="77777777" w:rsidR="00AA79C7" w:rsidRDefault="00AA79C7" w:rsidP="000A6084">
      <w:pPr>
        <w:ind w:left="720" w:hanging="720"/>
      </w:pPr>
      <w:r>
        <w:t xml:space="preserve">Steiner, Deborah Tarn. “Inside and Out.” Pages 79–134 in </w:t>
      </w:r>
      <w:r>
        <w:rPr>
          <w:i/>
          <w:iCs/>
        </w:rPr>
        <w:t>Images in Mind: Statues in Archaic and Classical Greek Literature and Thought</w:t>
      </w:r>
      <w:r>
        <w:t>. Princeton: Princeton University Press, 2001.</w:t>
      </w:r>
    </w:p>
    <w:p w14:paraId="222909FD" w14:textId="77777777" w:rsidR="0094437F" w:rsidRDefault="0094437F" w:rsidP="000A6084">
      <w:pPr>
        <w:ind w:left="720" w:hanging="720"/>
      </w:pPr>
    </w:p>
    <w:p w14:paraId="266999CA" w14:textId="2FEE29EF" w:rsidR="008F1EF4" w:rsidRDefault="008F1EF4" w:rsidP="000A6084">
      <w:pPr>
        <w:ind w:left="720" w:hanging="720"/>
      </w:pPr>
      <w:proofErr w:type="spellStart"/>
      <w:r>
        <w:t>Yadin</w:t>
      </w:r>
      <w:proofErr w:type="spellEnd"/>
      <w:r>
        <w:t xml:space="preserve">, </w:t>
      </w:r>
      <w:proofErr w:type="spellStart"/>
      <w:r>
        <w:t>Azzan</w:t>
      </w:r>
      <w:proofErr w:type="spellEnd"/>
      <w:r>
        <w:t>. “</w:t>
      </w:r>
      <w:proofErr w:type="spellStart"/>
      <w:r>
        <w:t>Rabban</w:t>
      </w:r>
      <w:proofErr w:type="spellEnd"/>
      <w:r>
        <w:t xml:space="preserve"> Gamliel, Aphrodite’s Bath, and the Question of Pagan Monotheism.” </w:t>
      </w:r>
      <w:r>
        <w:rPr>
          <w:i/>
          <w:iCs/>
        </w:rPr>
        <w:t xml:space="preserve">Jewish Quarterly Review </w:t>
      </w:r>
      <w:r>
        <w:t>96 (2006): 149–79.</w:t>
      </w:r>
    </w:p>
    <w:p w14:paraId="74B2BAA7" w14:textId="77777777" w:rsidR="00607B18" w:rsidRDefault="00607B18" w:rsidP="000A6084">
      <w:pPr>
        <w:ind w:left="720" w:hanging="720"/>
      </w:pPr>
    </w:p>
    <w:sectPr w:rsidR="00607B18" w:rsidSect="004C2D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00500000000000000"/>
    <w:charset w:val="00"/>
    <w:family w:val="auto"/>
    <w:pitch w:val="variable"/>
    <w:sig w:usb0="E00002FF" w:usb1="5000205A" w:usb2="00000000" w:usb3="00000000" w:csb0="0000019F" w:csb1="00000000"/>
  </w:font>
  <w:font w:name="Graeca">
    <w:altName w:val="Symbol"/>
    <w:panose1 w:val="020B0604020202020204"/>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55B7C"/>
    <w:multiLevelType w:val="hybridMultilevel"/>
    <w:tmpl w:val="3F065C74"/>
    <w:lvl w:ilvl="0" w:tplc="0EC62BBC">
      <w:start w:val="5"/>
      <w:numFmt w:val="bullet"/>
      <w:lvlText w:val="—"/>
      <w:lvlJc w:val="left"/>
      <w:pPr>
        <w:ind w:left="3960" w:hanging="360"/>
      </w:pPr>
      <w:rPr>
        <w:rFonts w:ascii="Times New Roman" w:eastAsia="Times New Roman"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2B964447"/>
    <w:multiLevelType w:val="hybridMultilevel"/>
    <w:tmpl w:val="102EFECC"/>
    <w:lvl w:ilvl="0" w:tplc="31C4AD9E">
      <w:start w:val="1"/>
      <w:numFmt w:val="decimal"/>
      <w:lvlText w:val="(%1)"/>
      <w:lvlJc w:val="left"/>
      <w:pPr>
        <w:ind w:left="99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B109FE"/>
    <w:multiLevelType w:val="hybridMultilevel"/>
    <w:tmpl w:val="27566BA8"/>
    <w:lvl w:ilvl="0" w:tplc="53DCA0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FC2DAF"/>
    <w:multiLevelType w:val="hybridMultilevel"/>
    <w:tmpl w:val="7E4EE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17263D"/>
    <w:multiLevelType w:val="hybridMultilevel"/>
    <w:tmpl w:val="71CC16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8E55720"/>
    <w:multiLevelType w:val="hybridMultilevel"/>
    <w:tmpl w:val="F684B546"/>
    <w:lvl w:ilvl="0" w:tplc="A70AD16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8F00A18"/>
    <w:multiLevelType w:val="hybridMultilevel"/>
    <w:tmpl w:val="C3B0DC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D56ED"/>
    <w:multiLevelType w:val="hybridMultilevel"/>
    <w:tmpl w:val="36328164"/>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 w15:restartNumberingAfterBreak="0">
    <w:nsid w:val="49FA3B54"/>
    <w:multiLevelType w:val="multilevel"/>
    <w:tmpl w:val="7668F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B34CDC"/>
    <w:multiLevelType w:val="hybridMultilevel"/>
    <w:tmpl w:val="95B02BB4"/>
    <w:lvl w:ilvl="0" w:tplc="53DCA0F2">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5933ED1"/>
    <w:multiLevelType w:val="hybridMultilevel"/>
    <w:tmpl w:val="33A22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2311FD"/>
    <w:multiLevelType w:val="hybridMultilevel"/>
    <w:tmpl w:val="7180BF42"/>
    <w:lvl w:ilvl="0" w:tplc="FD401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8B2799B"/>
    <w:multiLevelType w:val="hybridMultilevel"/>
    <w:tmpl w:val="01D82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3C4CD5"/>
    <w:multiLevelType w:val="hybridMultilevel"/>
    <w:tmpl w:val="F0DCAF78"/>
    <w:lvl w:ilvl="0" w:tplc="53DCA0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D8A7999"/>
    <w:multiLevelType w:val="hybridMultilevel"/>
    <w:tmpl w:val="4DDC5F56"/>
    <w:lvl w:ilvl="0" w:tplc="53DCA0F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3B7F64"/>
    <w:multiLevelType w:val="hybridMultilevel"/>
    <w:tmpl w:val="DC368114"/>
    <w:lvl w:ilvl="0" w:tplc="73C0F4CC">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447747120">
    <w:abstractNumId w:val="7"/>
  </w:num>
  <w:num w:numId="2" w16cid:durableId="839464878">
    <w:abstractNumId w:val="12"/>
  </w:num>
  <w:num w:numId="3" w16cid:durableId="1345284162">
    <w:abstractNumId w:val="8"/>
  </w:num>
  <w:num w:numId="4" w16cid:durableId="1945570251">
    <w:abstractNumId w:val="6"/>
  </w:num>
  <w:num w:numId="5" w16cid:durableId="963581722">
    <w:abstractNumId w:val="13"/>
  </w:num>
  <w:num w:numId="6" w16cid:durableId="513961335">
    <w:abstractNumId w:val="9"/>
  </w:num>
  <w:num w:numId="7" w16cid:durableId="491067344">
    <w:abstractNumId w:val="14"/>
  </w:num>
  <w:num w:numId="8" w16cid:durableId="2096515615">
    <w:abstractNumId w:val="2"/>
  </w:num>
  <w:num w:numId="9" w16cid:durableId="828860655">
    <w:abstractNumId w:val="0"/>
  </w:num>
  <w:num w:numId="10" w16cid:durableId="1635790516">
    <w:abstractNumId w:val="10"/>
  </w:num>
  <w:num w:numId="11" w16cid:durableId="1761681207">
    <w:abstractNumId w:val="3"/>
  </w:num>
  <w:num w:numId="12" w16cid:durableId="204220600">
    <w:abstractNumId w:val="5"/>
  </w:num>
  <w:num w:numId="13" w16cid:durableId="1569799875">
    <w:abstractNumId w:val="15"/>
  </w:num>
  <w:num w:numId="14" w16cid:durableId="1235965879">
    <w:abstractNumId w:val="4"/>
  </w:num>
  <w:num w:numId="15" w16cid:durableId="311711969">
    <w:abstractNumId w:val="1"/>
  </w:num>
  <w:num w:numId="16" w16cid:durableId="17262235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07B"/>
    <w:rsid w:val="00001A39"/>
    <w:rsid w:val="00003BA2"/>
    <w:rsid w:val="00003C2A"/>
    <w:rsid w:val="000049E6"/>
    <w:rsid w:val="000067BA"/>
    <w:rsid w:val="00006950"/>
    <w:rsid w:val="00007ABE"/>
    <w:rsid w:val="00010311"/>
    <w:rsid w:val="00016785"/>
    <w:rsid w:val="00016A86"/>
    <w:rsid w:val="00022412"/>
    <w:rsid w:val="0002555C"/>
    <w:rsid w:val="00025DFB"/>
    <w:rsid w:val="000351A5"/>
    <w:rsid w:val="00036DC5"/>
    <w:rsid w:val="000376C9"/>
    <w:rsid w:val="00040154"/>
    <w:rsid w:val="00040330"/>
    <w:rsid w:val="00043726"/>
    <w:rsid w:val="00043C31"/>
    <w:rsid w:val="00043C6C"/>
    <w:rsid w:val="00045082"/>
    <w:rsid w:val="0004598D"/>
    <w:rsid w:val="00045A1D"/>
    <w:rsid w:val="00045AE4"/>
    <w:rsid w:val="00045AFD"/>
    <w:rsid w:val="000468EB"/>
    <w:rsid w:val="00051581"/>
    <w:rsid w:val="000516CE"/>
    <w:rsid w:val="000564F4"/>
    <w:rsid w:val="00057C07"/>
    <w:rsid w:val="0006016C"/>
    <w:rsid w:val="00060247"/>
    <w:rsid w:val="00062A2A"/>
    <w:rsid w:val="00063237"/>
    <w:rsid w:val="00064DE6"/>
    <w:rsid w:val="000663FA"/>
    <w:rsid w:val="00066D01"/>
    <w:rsid w:val="00070F61"/>
    <w:rsid w:val="00071E3C"/>
    <w:rsid w:val="000729D3"/>
    <w:rsid w:val="00077724"/>
    <w:rsid w:val="00077B84"/>
    <w:rsid w:val="000801ED"/>
    <w:rsid w:val="00082A42"/>
    <w:rsid w:val="00082FCF"/>
    <w:rsid w:val="0008471E"/>
    <w:rsid w:val="00085177"/>
    <w:rsid w:val="00085E0D"/>
    <w:rsid w:val="000866C9"/>
    <w:rsid w:val="00087B50"/>
    <w:rsid w:val="00087BB8"/>
    <w:rsid w:val="00093647"/>
    <w:rsid w:val="000949D8"/>
    <w:rsid w:val="00096F7B"/>
    <w:rsid w:val="000A1E99"/>
    <w:rsid w:val="000A2018"/>
    <w:rsid w:val="000A2F96"/>
    <w:rsid w:val="000A4634"/>
    <w:rsid w:val="000A49D4"/>
    <w:rsid w:val="000A5342"/>
    <w:rsid w:val="000A6084"/>
    <w:rsid w:val="000A7036"/>
    <w:rsid w:val="000A79FB"/>
    <w:rsid w:val="000B062F"/>
    <w:rsid w:val="000B16DC"/>
    <w:rsid w:val="000B1F89"/>
    <w:rsid w:val="000B2D62"/>
    <w:rsid w:val="000B6020"/>
    <w:rsid w:val="000B7E68"/>
    <w:rsid w:val="000C0021"/>
    <w:rsid w:val="000C45CB"/>
    <w:rsid w:val="000C671F"/>
    <w:rsid w:val="000C708B"/>
    <w:rsid w:val="000C763A"/>
    <w:rsid w:val="000D5448"/>
    <w:rsid w:val="000D5ACF"/>
    <w:rsid w:val="000D5CFE"/>
    <w:rsid w:val="000D6B02"/>
    <w:rsid w:val="000E43E9"/>
    <w:rsid w:val="000E66C3"/>
    <w:rsid w:val="000F52EA"/>
    <w:rsid w:val="000F536B"/>
    <w:rsid w:val="00101A31"/>
    <w:rsid w:val="00102B7A"/>
    <w:rsid w:val="00104AF0"/>
    <w:rsid w:val="00105249"/>
    <w:rsid w:val="00107FD7"/>
    <w:rsid w:val="0011418A"/>
    <w:rsid w:val="001175A0"/>
    <w:rsid w:val="001203C3"/>
    <w:rsid w:val="00122CF5"/>
    <w:rsid w:val="00123F4A"/>
    <w:rsid w:val="00124A6E"/>
    <w:rsid w:val="00125094"/>
    <w:rsid w:val="0013305C"/>
    <w:rsid w:val="00133D93"/>
    <w:rsid w:val="0013494D"/>
    <w:rsid w:val="00135C11"/>
    <w:rsid w:val="00136CEA"/>
    <w:rsid w:val="0013736A"/>
    <w:rsid w:val="00142BEE"/>
    <w:rsid w:val="001455B9"/>
    <w:rsid w:val="00146AC7"/>
    <w:rsid w:val="00147403"/>
    <w:rsid w:val="0015160C"/>
    <w:rsid w:val="00151B88"/>
    <w:rsid w:val="00151E1D"/>
    <w:rsid w:val="00153AB0"/>
    <w:rsid w:val="00155857"/>
    <w:rsid w:val="00161C9D"/>
    <w:rsid w:val="00161E27"/>
    <w:rsid w:val="00163074"/>
    <w:rsid w:val="00166549"/>
    <w:rsid w:val="0016712E"/>
    <w:rsid w:val="00167350"/>
    <w:rsid w:val="00167BC2"/>
    <w:rsid w:val="0017276A"/>
    <w:rsid w:val="0017282F"/>
    <w:rsid w:val="00173849"/>
    <w:rsid w:val="001738D9"/>
    <w:rsid w:val="001750C5"/>
    <w:rsid w:val="00175B7A"/>
    <w:rsid w:val="001776DE"/>
    <w:rsid w:val="00181B61"/>
    <w:rsid w:val="00184C11"/>
    <w:rsid w:val="00190099"/>
    <w:rsid w:val="00191E2F"/>
    <w:rsid w:val="00194743"/>
    <w:rsid w:val="00195B84"/>
    <w:rsid w:val="00196E29"/>
    <w:rsid w:val="001A2ABE"/>
    <w:rsid w:val="001A4C73"/>
    <w:rsid w:val="001A5350"/>
    <w:rsid w:val="001A6B9B"/>
    <w:rsid w:val="001A7F74"/>
    <w:rsid w:val="001B1E85"/>
    <w:rsid w:val="001B23BF"/>
    <w:rsid w:val="001B2A10"/>
    <w:rsid w:val="001B3616"/>
    <w:rsid w:val="001B51F0"/>
    <w:rsid w:val="001B5CCB"/>
    <w:rsid w:val="001B77F0"/>
    <w:rsid w:val="001C18AC"/>
    <w:rsid w:val="001C366D"/>
    <w:rsid w:val="001D2B29"/>
    <w:rsid w:val="001D33A2"/>
    <w:rsid w:val="001E11B8"/>
    <w:rsid w:val="001E2CAC"/>
    <w:rsid w:val="001E48D0"/>
    <w:rsid w:val="001E6E21"/>
    <w:rsid w:val="001F2865"/>
    <w:rsid w:val="001F3454"/>
    <w:rsid w:val="001F476D"/>
    <w:rsid w:val="00203244"/>
    <w:rsid w:val="002067F8"/>
    <w:rsid w:val="00206EAF"/>
    <w:rsid w:val="00207311"/>
    <w:rsid w:val="002078DA"/>
    <w:rsid w:val="0021677D"/>
    <w:rsid w:val="00216E6C"/>
    <w:rsid w:val="00221ED9"/>
    <w:rsid w:val="00223440"/>
    <w:rsid w:val="00224136"/>
    <w:rsid w:val="00230AD3"/>
    <w:rsid w:val="00231B83"/>
    <w:rsid w:val="00231E71"/>
    <w:rsid w:val="002325F4"/>
    <w:rsid w:val="002346A1"/>
    <w:rsid w:val="00235E00"/>
    <w:rsid w:val="00236916"/>
    <w:rsid w:val="002401CC"/>
    <w:rsid w:val="00240FCF"/>
    <w:rsid w:val="00241126"/>
    <w:rsid w:val="0024408F"/>
    <w:rsid w:val="00250901"/>
    <w:rsid w:val="00252CBC"/>
    <w:rsid w:val="00254BCC"/>
    <w:rsid w:val="00257CE6"/>
    <w:rsid w:val="0026096E"/>
    <w:rsid w:val="002647F2"/>
    <w:rsid w:val="002652B0"/>
    <w:rsid w:val="00271BE0"/>
    <w:rsid w:val="00271C1A"/>
    <w:rsid w:val="00274BC0"/>
    <w:rsid w:val="00274C69"/>
    <w:rsid w:val="00275FE7"/>
    <w:rsid w:val="002823C0"/>
    <w:rsid w:val="002834B8"/>
    <w:rsid w:val="00283D62"/>
    <w:rsid w:val="0028615B"/>
    <w:rsid w:val="002923C3"/>
    <w:rsid w:val="00292E8E"/>
    <w:rsid w:val="00293B9F"/>
    <w:rsid w:val="0029479F"/>
    <w:rsid w:val="002947D4"/>
    <w:rsid w:val="00295A65"/>
    <w:rsid w:val="00295EFA"/>
    <w:rsid w:val="00296F4C"/>
    <w:rsid w:val="002A03D1"/>
    <w:rsid w:val="002A19BD"/>
    <w:rsid w:val="002A22AA"/>
    <w:rsid w:val="002A4044"/>
    <w:rsid w:val="002A5D9A"/>
    <w:rsid w:val="002A6BA0"/>
    <w:rsid w:val="002C0D3B"/>
    <w:rsid w:val="002C15CA"/>
    <w:rsid w:val="002D0001"/>
    <w:rsid w:val="002D0CA9"/>
    <w:rsid w:val="002D3AE8"/>
    <w:rsid w:val="002D4672"/>
    <w:rsid w:val="002D6727"/>
    <w:rsid w:val="002E088C"/>
    <w:rsid w:val="002E326B"/>
    <w:rsid w:val="002E43C9"/>
    <w:rsid w:val="002E48B3"/>
    <w:rsid w:val="002E53DA"/>
    <w:rsid w:val="002E5F87"/>
    <w:rsid w:val="002E6545"/>
    <w:rsid w:val="002E73B5"/>
    <w:rsid w:val="002F5D6F"/>
    <w:rsid w:val="003017AD"/>
    <w:rsid w:val="003036DF"/>
    <w:rsid w:val="00303E1A"/>
    <w:rsid w:val="00304CE2"/>
    <w:rsid w:val="00306C26"/>
    <w:rsid w:val="00311BF0"/>
    <w:rsid w:val="00314C9D"/>
    <w:rsid w:val="00314FF7"/>
    <w:rsid w:val="00316BBD"/>
    <w:rsid w:val="00320481"/>
    <w:rsid w:val="00325009"/>
    <w:rsid w:val="00330122"/>
    <w:rsid w:val="0033665F"/>
    <w:rsid w:val="00336A0D"/>
    <w:rsid w:val="00340AE3"/>
    <w:rsid w:val="0034287E"/>
    <w:rsid w:val="00342933"/>
    <w:rsid w:val="00344886"/>
    <w:rsid w:val="00346B6D"/>
    <w:rsid w:val="00346C86"/>
    <w:rsid w:val="0034723F"/>
    <w:rsid w:val="003472B3"/>
    <w:rsid w:val="003506B9"/>
    <w:rsid w:val="00351B88"/>
    <w:rsid w:val="0035246D"/>
    <w:rsid w:val="003541B9"/>
    <w:rsid w:val="0035425C"/>
    <w:rsid w:val="00355976"/>
    <w:rsid w:val="003567A4"/>
    <w:rsid w:val="00357538"/>
    <w:rsid w:val="00360059"/>
    <w:rsid w:val="0036148A"/>
    <w:rsid w:val="00363B15"/>
    <w:rsid w:val="0036476E"/>
    <w:rsid w:val="00365BDD"/>
    <w:rsid w:val="00367CE3"/>
    <w:rsid w:val="00370E32"/>
    <w:rsid w:val="00373B0E"/>
    <w:rsid w:val="00373F11"/>
    <w:rsid w:val="00375304"/>
    <w:rsid w:val="00383EEA"/>
    <w:rsid w:val="003844BE"/>
    <w:rsid w:val="0038615C"/>
    <w:rsid w:val="00386326"/>
    <w:rsid w:val="00386925"/>
    <w:rsid w:val="00387168"/>
    <w:rsid w:val="00391CA3"/>
    <w:rsid w:val="003928E2"/>
    <w:rsid w:val="00393846"/>
    <w:rsid w:val="00394335"/>
    <w:rsid w:val="00395C06"/>
    <w:rsid w:val="00396978"/>
    <w:rsid w:val="0039709C"/>
    <w:rsid w:val="003975E2"/>
    <w:rsid w:val="003A01F9"/>
    <w:rsid w:val="003A08A0"/>
    <w:rsid w:val="003A2EDC"/>
    <w:rsid w:val="003A604D"/>
    <w:rsid w:val="003A700D"/>
    <w:rsid w:val="003A7744"/>
    <w:rsid w:val="003B2EAA"/>
    <w:rsid w:val="003B447C"/>
    <w:rsid w:val="003B4789"/>
    <w:rsid w:val="003B6816"/>
    <w:rsid w:val="003C1233"/>
    <w:rsid w:val="003C3215"/>
    <w:rsid w:val="003C53B7"/>
    <w:rsid w:val="003D17CF"/>
    <w:rsid w:val="003D1F0D"/>
    <w:rsid w:val="003D4AA8"/>
    <w:rsid w:val="003D5F0F"/>
    <w:rsid w:val="003D69A2"/>
    <w:rsid w:val="003E1471"/>
    <w:rsid w:val="003E23ED"/>
    <w:rsid w:val="003E2750"/>
    <w:rsid w:val="003E3ED8"/>
    <w:rsid w:val="003E6568"/>
    <w:rsid w:val="003F0786"/>
    <w:rsid w:val="003F1D65"/>
    <w:rsid w:val="003F5AA7"/>
    <w:rsid w:val="004006F3"/>
    <w:rsid w:val="004019FE"/>
    <w:rsid w:val="00403188"/>
    <w:rsid w:val="0040752E"/>
    <w:rsid w:val="00410FC1"/>
    <w:rsid w:val="004110EB"/>
    <w:rsid w:val="00414A29"/>
    <w:rsid w:val="0041500A"/>
    <w:rsid w:val="004150A7"/>
    <w:rsid w:val="00415ECE"/>
    <w:rsid w:val="00417EC5"/>
    <w:rsid w:val="00422742"/>
    <w:rsid w:val="00423E1C"/>
    <w:rsid w:val="00424075"/>
    <w:rsid w:val="00424718"/>
    <w:rsid w:val="00425811"/>
    <w:rsid w:val="00427893"/>
    <w:rsid w:val="004279F6"/>
    <w:rsid w:val="00432325"/>
    <w:rsid w:val="00433BFF"/>
    <w:rsid w:val="00433E87"/>
    <w:rsid w:val="00434E69"/>
    <w:rsid w:val="0043650C"/>
    <w:rsid w:val="00436FF4"/>
    <w:rsid w:val="00437894"/>
    <w:rsid w:val="0044088D"/>
    <w:rsid w:val="00441A48"/>
    <w:rsid w:val="00442023"/>
    <w:rsid w:val="00442D5E"/>
    <w:rsid w:val="0044493D"/>
    <w:rsid w:val="00446514"/>
    <w:rsid w:val="00453B7B"/>
    <w:rsid w:val="00453F6F"/>
    <w:rsid w:val="00455061"/>
    <w:rsid w:val="0045521B"/>
    <w:rsid w:val="004553CA"/>
    <w:rsid w:val="0045639B"/>
    <w:rsid w:val="0046184E"/>
    <w:rsid w:val="00462D75"/>
    <w:rsid w:val="004661A8"/>
    <w:rsid w:val="00471724"/>
    <w:rsid w:val="0047256C"/>
    <w:rsid w:val="00472AD6"/>
    <w:rsid w:val="00474106"/>
    <w:rsid w:val="004749E8"/>
    <w:rsid w:val="00476E36"/>
    <w:rsid w:val="00477A1F"/>
    <w:rsid w:val="004807AC"/>
    <w:rsid w:val="00482178"/>
    <w:rsid w:val="0048288A"/>
    <w:rsid w:val="00487B3C"/>
    <w:rsid w:val="004977FA"/>
    <w:rsid w:val="004A200F"/>
    <w:rsid w:val="004A3346"/>
    <w:rsid w:val="004A6A9E"/>
    <w:rsid w:val="004A6DCE"/>
    <w:rsid w:val="004A7AAE"/>
    <w:rsid w:val="004A7CAE"/>
    <w:rsid w:val="004B0956"/>
    <w:rsid w:val="004B2760"/>
    <w:rsid w:val="004B2D70"/>
    <w:rsid w:val="004B6080"/>
    <w:rsid w:val="004B6D0A"/>
    <w:rsid w:val="004B6E62"/>
    <w:rsid w:val="004C2D1F"/>
    <w:rsid w:val="004C3E25"/>
    <w:rsid w:val="004C4910"/>
    <w:rsid w:val="004C5EFF"/>
    <w:rsid w:val="004C6D02"/>
    <w:rsid w:val="004C6EFE"/>
    <w:rsid w:val="004C7D94"/>
    <w:rsid w:val="004C7FEE"/>
    <w:rsid w:val="004D418E"/>
    <w:rsid w:val="004D4F9E"/>
    <w:rsid w:val="004D615E"/>
    <w:rsid w:val="004E0BE2"/>
    <w:rsid w:val="004E16D5"/>
    <w:rsid w:val="004E1CA7"/>
    <w:rsid w:val="004E3E3F"/>
    <w:rsid w:val="004E467D"/>
    <w:rsid w:val="004E6576"/>
    <w:rsid w:val="004E7E59"/>
    <w:rsid w:val="004F2042"/>
    <w:rsid w:val="004F26A1"/>
    <w:rsid w:val="004F664F"/>
    <w:rsid w:val="00501092"/>
    <w:rsid w:val="005037E4"/>
    <w:rsid w:val="005072B3"/>
    <w:rsid w:val="0051285B"/>
    <w:rsid w:val="00513717"/>
    <w:rsid w:val="005242DB"/>
    <w:rsid w:val="005245FC"/>
    <w:rsid w:val="00525461"/>
    <w:rsid w:val="00525583"/>
    <w:rsid w:val="005271A5"/>
    <w:rsid w:val="00527ECC"/>
    <w:rsid w:val="00530F58"/>
    <w:rsid w:val="00531EE1"/>
    <w:rsid w:val="005337EB"/>
    <w:rsid w:val="005352C0"/>
    <w:rsid w:val="005402A7"/>
    <w:rsid w:val="005441D2"/>
    <w:rsid w:val="0054578B"/>
    <w:rsid w:val="005511F8"/>
    <w:rsid w:val="00551B50"/>
    <w:rsid w:val="0055507B"/>
    <w:rsid w:val="00555878"/>
    <w:rsid w:val="0055740A"/>
    <w:rsid w:val="00562EC3"/>
    <w:rsid w:val="00563599"/>
    <w:rsid w:val="00563669"/>
    <w:rsid w:val="0056391A"/>
    <w:rsid w:val="005670AF"/>
    <w:rsid w:val="005720F4"/>
    <w:rsid w:val="005735E8"/>
    <w:rsid w:val="00574B8B"/>
    <w:rsid w:val="005826EC"/>
    <w:rsid w:val="005838F3"/>
    <w:rsid w:val="00585158"/>
    <w:rsid w:val="005858AF"/>
    <w:rsid w:val="005901AF"/>
    <w:rsid w:val="005925C8"/>
    <w:rsid w:val="00594803"/>
    <w:rsid w:val="005A09D1"/>
    <w:rsid w:val="005A4D43"/>
    <w:rsid w:val="005A51F1"/>
    <w:rsid w:val="005A5E88"/>
    <w:rsid w:val="005B0206"/>
    <w:rsid w:val="005B10FE"/>
    <w:rsid w:val="005B387C"/>
    <w:rsid w:val="005C0C65"/>
    <w:rsid w:val="005C1E9F"/>
    <w:rsid w:val="005C2D95"/>
    <w:rsid w:val="005C3000"/>
    <w:rsid w:val="005C3272"/>
    <w:rsid w:val="005C5AAE"/>
    <w:rsid w:val="005C5C28"/>
    <w:rsid w:val="005D1DC7"/>
    <w:rsid w:val="005D270B"/>
    <w:rsid w:val="005D4C7F"/>
    <w:rsid w:val="005D5318"/>
    <w:rsid w:val="005D5E0D"/>
    <w:rsid w:val="005D6EF9"/>
    <w:rsid w:val="005D71A8"/>
    <w:rsid w:val="005E6737"/>
    <w:rsid w:val="005F2E1C"/>
    <w:rsid w:val="005F381F"/>
    <w:rsid w:val="0060013C"/>
    <w:rsid w:val="00600851"/>
    <w:rsid w:val="00600CCE"/>
    <w:rsid w:val="00603675"/>
    <w:rsid w:val="006049DB"/>
    <w:rsid w:val="00604AD8"/>
    <w:rsid w:val="00604B45"/>
    <w:rsid w:val="00604BBE"/>
    <w:rsid w:val="00604C4F"/>
    <w:rsid w:val="006072AF"/>
    <w:rsid w:val="00607B18"/>
    <w:rsid w:val="006113CD"/>
    <w:rsid w:val="00611D11"/>
    <w:rsid w:val="00611E24"/>
    <w:rsid w:val="0061325C"/>
    <w:rsid w:val="0061479A"/>
    <w:rsid w:val="006159E1"/>
    <w:rsid w:val="006162F5"/>
    <w:rsid w:val="00621976"/>
    <w:rsid w:val="00622BA8"/>
    <w:rsid w:val="00627265"/>
    <w:rsid w:val="0063413E"/>
    <w:rsid w:val="00637FC5"/>
    <w:rsid w:val="0064021C"/>
    <w:rsid w:val="00640F74"/>
    <w:rsid w:val="0064110F"/>
    <w:rsid w:val="00645FC4"/>
    <w:rsid w:val="00646DED"/>
    <w:rsid w:val="0065072C"/>
    <w:rsid w:val="00650F84"/>
    <w:rsid w:val="00652008"/>
    <w:rsid w:val="00655C3C"/>
    <w:rsid w:val="006655D6"/>
    <w:rsid w:val="00666119"/>
    <w:rsid w:val="006664BD"/>
    <w:rsid w:val="00666B02"/>
    <w:rsid w:val="006738B5"/>
    <w:rsid w:val="00674856"/>
    <w:rsid w:val="00681D1F"/>
    <w:rsid w:val="0068209D"/>
    <w:rsid w:val="00684C90"/>
    <w:rsid w:val="006850AC"/>
    <w:rsid w:val="006854FD"/>
    <w:rsid w:val="00685B7B"/>
    <w:rsid w:val="00691B38"/>
    <w:rsid w:val="0069254D"/>
    <w:rsid w:val="00692993"/>
    <w:rsid w:val="00693FA1"/>
    <w:rsid w:val="006940F6"/>
    <w:rsid w:val="006956F7"/>
    <w:rsid w:val="00695BA6"/>
    <w:rsid w:val="006A099B"/>
    <w:rsid w:val="006A0C82"/>
    <w:rsid w:val="006A14DB"/>
    <w:rsid w:val="006A1BF2"/>
    <w:rsid w:val="006A1D76"/>
    <w:rsid w:val="006A2322"/>
    <w:rsid w:val="006A4BDE"/>
    <w:rsid w:val="006A5546"/>
    <w:rsid w:val="006A5BB7"/>
    <w:rsid w:val="006A75BC"/>
    <w:rsid w:val="006A778B"/>
    <w:rsid w:val="006B03D2"/>
    <w:rsid w:val="006B0917"/>
    <w:rsid w:val="006B1939"/>
    <w:rsid w:val="006B54EB"/>
    <w:rsid w:val="006C0521"/>
    <w:rsid w:val="006C2580"/>
    <w:rsid w:val="006C2907"/>
    <w:rsid w:val="006C68EB"/>
    <w:rsid w:val="006C7283"/>
    <w:rsid w:val="006D194D"/>
    <w:rsid w:val="006D2271"/>
    <w:rsid w:val="006D2331"/>
    <w:rsid w:val="006D2D7E"/>
    <w:rsid w:val="006D2FC0"/>
    <w:rsid w:val="006D52F5"/>
    <w:rsid w:val="006D588E"/>
    <w:rsid w:val="006E6F43"/>
    <w:rsid w:val="006E6FE8"/>
    <w:rsid w:val="006F1E58"/>
    <w:rsid w:val="006F73FD"/>
    <w:rsid w:val="007013C8"/>
    <w:rsid w:val="00701612"/>
    <w:rsid w:val="007021D4"/>
    <w:rsid w:val="00703A92"/>
    <w:rsid w:val="0070436D"/>
    <w:rsid w:val="0070538E"/>
    <w:rsid w:val="0070550F"/>
    <w:rsid w:val="007147D7"/>
    <w:rsid w:val="007156C5"/>
    <w:rsid w:val="00716012"/>
    <w:rsid w:val="00720507"/>
    <w:rsid w:val="0072133D"/>
    <w:rsid w:val="0072287D"/>
    <w:rsid w:val="007258BB"/>
    <w:rsid w:val="007261E2"/>
    <w:rsid w:val="0073115E"/>
    <w:rsid w:val="0073586F"/>
    <w:rsid w:val="00735B99"/>
    <w:rsid w:val="007374A0"/>
    <w:rsid w:val="0074163E"/>
    <w:rsid w:val="0074471A"/>
    <w:rsid w:val="007448BB"/>
    <w:rsid w:val="00745454"/>
    <w:rsid w:val="0074548B"/>
    <w:rsid w:val="007456E8"/>
    <w:rsid w:val="00746302"/>
    <w:rsid w:val="00747134"/>
    <w:rsid w:val="0075224D"/>
    <w:rsid w:val="007525C4"/>
    <w:rsid w:val="00752D78"/>
    <w:rsid w:val="00761810"/>
    <w:rsid w:val="00765884"/>
    <w:rsid w:val="00767E37"/>
    <w:rsid w:val="00767FF8"/>
    <w:rsid w:val="007708D1"/>
    <w:rsid w:val="00773A93"/>
    <w:rsid w:val="00773E7D"/>
    <w:rsid w:val="007770B0"/>
    <w:rsid w:val="007818A1"/>
    <w:rsid w:val="007820E6"/>
    <w:rsid w:val="00785AE1"/>
    <w:rsid w:val="007863D8"/>
    <w:rsid w:val="00786E43"/>
    <w:rsid w:val="00790292"/>
    <w:rsid w:val="00792A4B"/>
    <w:rsid w:val="00793C45"/>
    <w:rsid w:val="0079436E"/>
    <w:rsid w:val="00797640"/>
    <w:rsid w:val="00797BC2"/>
    <w:rsid w:val="007A1C71"/>
    <w:rsid w:val="007A2461"/>
    <w:rsid w:val="007A2B42"/>
    <w:rsid w:val="007A3A1B"/>
    <w:rsid w:val="007A47A2"/>
    <w:rsid w:val="007A525F"/>
    <w:rsid w:val="007A6681"/>
    <w:rsid w:val="007A6A5C"/>
    <w:rsid w:val="007B2F4F"/>
    <w:rsid w:val="007C08EA"/>
    <w:rsid w:val="007C4D5B"/>
    <w:rsid w:val="007D0464"/>
    <w:rsid w:val="007D1832"/>
    <w:rsid w:val="007D2539"/>
    <w:rsid w:val="007D33DB"/>
    <w:rsid w:val="007D4726"/>
    <w:rsid w:val="007D673C"/>
    <w:rsid w:val="007D7E93"/>
    <w:rsid w:val="007D7F47"/>
    <w:rsid w:val="007E0FDB"/>
    <w:rsid w:val="007E1F1F"/>
    <w:rsid w:val="007E2701"/>
    <w:rsid w:val="007E44F9"/>
    <w:rsid w:val="007F0B7B"/>
    <w:rsid w:val="007F4140"/>
    <w:rsid w:val="007F5A0B"/>
    <w:rsid w:val="007F6169"/>
    <w:rsid w:val="007F7C46"/>
    <w:rsid w:val="008015BE"/>
    <w:rsid w:val="0080211E"/>
    <w:rsid w:val="00805604"/>
    <w:rsid w:val="00806049"/>
    <w:rsid w:val="008103E5"/>
    <w:rsid w:val="00810817"/>
    <w:rsid w:val="00812FFF"/>
    <w:rsid w:val="00814D55"/>
    <w:rsid w:val="0081585E"/>
    <w:rsid w:val="008171CE"/>
    <w:rsid w:val="00820DBC"/>
    <w:rsid w:val="008236BD"/>
    <w:rsid w:val="00835538"/>
    <w:rsid w:val="008379D6"/>
    <w:rsid w:val="00841ABA"/>
    <w:rsid w:val="00842A69"/>
    <w:rsid w:val="00844434"/>
    <w:rsid w:val="00844FEF"/>
    <w:rsid w:val="0084502C"/>
    <w:rsid w:val="00846469"/>
    <w:rsid w:val="00852613"/>
    <w:rsid w:val="00860587"/>
    <w:rsid w:val="00862080"/>
    <w:rsid w:val="008655D0"/>
    <w:rsid w:val="00866CD5"/>
    <w:rsid w:val="00870C37"/>
    <w:rsid w:val="0087120D"/>
    <w:rsid w:val="008718AE"/>
    <w:rsid w:val="008726F1"/>
    <w:rsid w:val="00873179"/>
    <w:rsid w:val="00876C45"/>
    <w:rsid w:val="00876ED3"/>
    <w:rsid w:val="00877549"/>
    <w:rsid w:val="008775DB"/>
    <w:rsid w:val="008817F1"/>
    <w:rsid w:val="00882547"/>
    <w:rsid w:val="00882F35"/>
    <w:rsid w:val="00884F3C"/>
    <w:rsid w:val="00885607"/>
    <w:rsid w:val="0088771E"/>
    <w:rsid w:val="00887997"/>
    <w:rsid w:val="00887B1B"/>
    <w:rsid w:val="00887FC1"/>
    <w:rsid w:val="00891888"/>
    <w:rsid w:val="00896D14"/>
    <w:rsid w:val="008A0356"/>
    <w:rsid w:val="008A1977"/>
    <w:rsid w:val="008A3686"/>
    <w:rsid w:val="008A37B5"/>
    <w:rsid w:val="008A4F51"/>
    <w:rsid w:val="008A58FF"/>
    <w:rsid w:val="008A7D92"/>
    <w:rsid w:val="008B0318"/>
    <w:rsid w:val="008B3DBF"/>
    <w:rsid w:val="008B59DA"/>
    <w:rsid w:val="008B63C9"/>
    <w:rsid w:val="008B6750"/>
    <w:rsid w:val="008B7F04"/>
    <w:rsid w:val="008C058C"/>
    <w:rsid w:val="008C1127"/>
    <w:rsid w:val="008C247A"/>
    <w:rsid w:val="008C3B9B"/>
    <w:rsid w:val="008D53AB"/>
    <w:rsid w:val="008D5FAE"/>
    <w:rsid w:val="008D6C8E"/>
    <w:rsid w:val="008E070E"/>
    <w:rsid w:val="008E0E7D"/>
    <w:rsid w:val="008E16B4"/>
    <w:rsid w:val="008E5E17"/>
    <w:rsid w:val="008E61F6"/>
    <w:rsid w:val="008E6203"/>
    <w:rsid w:val="008F1704"/>
    <w:rsid w:val="008F1E34"/>
    <w:rsid w:val="008F1EF4"/>
    <w:rsid w:val="008F1F1E"/>
    <w:rsid w:val="008F3D62"/>
    <w:rsid w:val="008F3F52"/>
    <w:rsid w:val="008F424F"/>
    <w:rsid w:val="008F480F"/>
    <w:rsid w:val="009055BB"/>
    <w:rsid w:val="0090629C"/>
    <w:rsid w:val="00907033"/>
    <w:rsid w:val="009146A2"/>
    <w:rsid w:val="00915F98"/>
    <w:rsid w:val="00916198"/>
    <w:rsid w:val="00921212"/>
    <w:rsid w:val="0092345A"/>
    <w:rsid w:val="0092381F"/>
    <w:rsid w:val="00924FC4"/>
    <w:rsid w:val="00926E68"/>
    <w:rsid w:val="0093225A"/>
    <w:rsid w:val="009329D4"/>
    <w:rsid w:val="00933328"/>
    <w:rsid w:val="009347B8"/>
    <w:rsid w:val="00941F1B"/>
    <w:rsid w:val="0094304E"/>
    <w:rsid w:val="009430A8"/>
    <w:rsid w:val="0094437F"/>
    <w:rsid w:val="00944657"/>
    <w:rsid w:val="00944B65"/>
    <w:rsid w:val="00947CA2"/>
    <w:rsid w:val="00955276"/>
    <w:rsid w:val="009626F5"/>
    <w:rsid w:val="00964B46"/>
    <w:rsid w:val="00970B17"/>
    <w:rsid w:val="00972C08"/>
    <w:rsid w:val="00974C84"/>
    <w:rsid w:val="009809FB"/>
    <w:rsid w:val="0098114A"/>
    <w:rsid w:val="00981D4D"/>
    <w:rsid w:val="00982BA0"/>
    <w:rsid w:val="009847E2"/>
    <w:rsid w:val="00984A5C"/>
    <w:rsid w:val="00984DD1"/>
    <w:rsid w:val="00985E58"/>
    <w:rsid w:val="00987AE8"/>
    <w:rsid w:val="009938B9"/>
    <w:rsid w:val="00996A35"/>
    <w:rsid w:val="00996AD9"/>
    <w:rsid w:val="009976C1"/>
    <w:rsid w:val="009A041A"/>
    <w:rsid w:val="009A0AD7"/>
    <w:rsid w:val="009A20CB"/>
    <w:rsid w:val="009A38EE"/>
    <w:rsid w:val="009A584D"/>
    <w:rsid w:val="009B031C"/>
    <w:rsid w:val="009B5C04"/>
    <w:rsid w:val="009C34D7"/>
    <w:rsid w:val="009C3B9B"/>
    <w:rsid w:val="009C4AB6"/>
    <w:rsid w:val="009C6F2C"/>
    <w:rsid w:val="009D2607"/>
    <w:rsid w:val="009E441E"/>
    <w:rsid w:val="009E4C35"/>
    <w:rsid w:val="009E5BB7"/>
    <w:rsid w:val="009E5FD0"/>
    <w:rsid w:val="009F193B"/>
    <w:rsid w:val="009F2599"/>
    <w:rsid w:val="009F69FB"/>
    <w:rsid w:val="009F6CF6"/>
    <w:rsid w:val="009F795C"/>
    <w:rsid w:val="00A030E5"/>
    <w:rsid w:val="00A07306"/>
    <w:rsid w:val="00A12615"/>
    <w:rsid w:val="00A13C49"/>
    <w:rsid w:val="00A14633"/>
    <w:rsid w:val="00A1757F"/>
    <w:rsid w:val="00A2448A"/>
    <w:rsid w:val="00A26598"/>
    <w:rsid w:val="00A269CB"/>
    <w:rsid w:val="00A27B2C"/>
    <w:rsid w:val="00A27DEE"/>
    <w:rsid w:val="00A307D4"/>
    <w:rsid w:val="00A32338"/>
    <w:rsid w:val="00A32D8F"/>
    <w:rsid w:val="00A336FA"/>
    <w:rsid w:val="00A358F5"/>
    <w:rsid w:val="00A40C78"/>
    <w:rsid w:val="00A41C4A"/>
    <w:rsid w:val="00A4222C"/>
    <w:rsid w:val="00A427B2"/>
    <w:rsid w:val="00A43655"/>
    <w:rsid w:val="00A43DAE"/>
    <w:rsid w:val="00A473A4"/>
    <w:rsid w:val="00A476BA"/>
    <w:rsid w:val="00A51907"/>
    <w:rsid w:val="00A52ADD"/>
    <w:rsid w:val="00A541AA"/>
    <w:rsid w:val="00A601B6"/>
    <w:rsid w:val="00A61786"/>
    <w:rsid w:val="00A6211A"/>
    <w:rsid w:val="00A63D62"/>
    <w:rsid w:val="00A71077"/>
    <w:rsid w:val="00A7250F"/>
    <w:rsid w:val="00A735D7"/>
    <w:rsid w:val="00A73B73"/>
    <w:rsid w:val="00A74CD3"/>
    <w:rsid w:val="00A757DF"/>
    <w:rsid w:val="00A777FF"/>
    <w:rsid w:val="00A802CD"/>
    <w:rsid w:val="00A82E1A"/>
    <w:rsid w:val="00A870B7"/>
    <w:rsid w:val="00A878DF"/>
    <w:rsid w:val="00A9199D"/>
    <w:rsid w:val="00A91EB1"/>
    <w:rsid w:val="00A934ED"/>
    <w:rsid w:val="00A97602"/>
    <w:rsid w:val="00AA009E"/>
    <w:rsid w:val="00AA304C"/>
    <w:rsid w:val="00AA3815"/>
    <w:rsid w:val="00AA3832"/>
    <w:rsid w:val="00AA56F4"/>
    <w:rsid w:val="00AA6D2E"/>
    <w:rsid w:val="00AA79C7"/>
    <w:rsid w:val="00AB4D63"/>
    <w:rsid w:val="00AB73C9"/>
    <w:rsid w:val="00AC20E6"/>
    <w:rsid w:val="00AC2D8E"/>
    <w:rsid w:val="00AC3173"/>
    <w:rsid w:val="00AC4445"/>
    <w:rsid w:val="00AC58D8"/>
    <w:rsid w:val="00AC7418"/>
    <w:rsid w:val="00AD069B"/>
    <w:rsid w:val="00AD2506"/>
    <w:rsid w:val="00AD256D"/>
    <w:rsid w:val="00AD52B3"/>
    <w:rsid w:val="00AD61A8"/>
    <w:rsid w:val="00AD61EA"/>
    <w:rsid w:val="00AD711D"/>
    <w:rsid w:val="00AE1256"/>
    <w:rsid w:val="00AE4CEE"/>
    <w:rsid w:val="00AE583A"/>
    <w:rsid w:val="00AE6382"/>
    <w:rsid w:val="00AE7E5F"/>
    <w:rsid w:val="00AF22B0"/>
    <w:rsid w:val="00AF46D0"/>
    <w:rsid w:val="00AF5075"/>
    <w:rsid w:val="00B04479"/>
    <w:rsid w:val="00B052A6"/>
    <w:rsid w:val="00B05850"/>
    <w:rsid w:val="00B07FEB"/>
    <w:rsid w:val="00B108A3"/>
    <w:rsid w:val="00B11A6E"/>
    <w:rsid w:val="00B12810"/>
    <w:rsid w:val="00B129A7"/>
    <w:rsid w:val="00B12F7B"/>
    <w:rsid w:val="00B13CD1"/>
    <w:rsid w:val="00B15048"/>
    <w:rsid w:val="00B17A0C"/>
    <w:rsid w:val="00B23831"/>
    <w:rsid w:val="00B24189"/>
    <w:rsid w:val="00B25299"/>
    <w:rsid w:val="00B25495"/>
    <w:rsid w:val="00B25C45"/>
    <w:rsid w:val="00B33355"/>
    <w:rsid w:val="00B36661"/>
    <w:rsid w:val="00B36835"/>
    <w:rsid w:val="00B4297A"/>
    <w:rsid w:val="00B43F28"/>
    <w:rsid w:val="00B44616"/>
    <w:rsid w:val="00B44AFE"/>
    <w:rsid w:val="00B45C64"/>
    <w:rsid w:val="00B47B15"/>
    <w:rsid w:val="00B50282"/>
    <w:rsid w:val="00B53421"/>
    <w:rsid w:val="00B542F0"/>
    <w:rsid w:val="00B5721E"/>
    <w:rsid w:val="00B60EC3"/>
    <w:rsid w:val="00B6183C"/>
    <w:rsid w:val="00B64EC4"/>
    <w:rsid w:val="00B71E7C"/>
    <w:rsid w:val="00B71E89"/>
    <w:rsid w:val="00B7637A"/>
    <w:rsid w:val="00B814F5"/>
    <w:rsid w:val="00B84C99"/>
    <w:rsid w:val="00B8784B"/>
    <w:rsid w:val="00B927BA"/>
    <w:rsid w:val="00B948D9"/>
    <w:rsid w:val="00B95B35"/>
    <w:rsid w:val="00B9719A"/>
    <w:rsid w:val="00B976CF"/>
    <w:rsid w:val="00BA0122"/>
    <w:rsid w:val="00BA0E74"/>
    <w:rsid w:val="00BA3BAC"/>
    <w:rsid w:val="00BA682B"/>
    <w:rsid w:val="00BB52B3"/>
    <w:rsid w:val="00BB5788"/>
    <w:rsid w:val="00BB612B"/>
    <w:rsid w:val="00BB6F5D"/>
    <w:rsid w:val="00BB7C60"/>
    <w:rsid w:val="00BC145E"/>
    <w:rsid w:val="00BC69D3"/>
    <w:rsid w:val="00BD05A5"/>
    <w:rsid w:val="00BD3660"/>
    <w:rsid w:val="00BD42B2"/>
    <w:rsid w:val="00BD5F56"/>
    <w:rsid w:val="00BD6D70"/>
    <w:rsid w:val="00BE16FF"/>
    <w:rsid w:val="00BE4877"/>
    <w:rsid w:val="00BE5BDC"/>
    <w:rsid w:val="00BE69BF"/>
    <w:rsid w:val="00BF6A91"/>
    <w:rsid w:val="00C02D8E"/>
    <w:rsid w:val="00C06931"/>
    <w:rsid w:val="00C1132A"/>
    <w:rsid w:val="00C13162"/>
    <w:rsid w:val="00C14C6E"/>
    <w:rsid w:val="00C1566B"/>
    <w:rsid w:val="00C17021"/>
    <w:rsid w:val="00C200C8"/>
    <w:rsid w:val="00C203A4"/>
    <w:rsid w:val="00C2112F"/>
    <w:rsid w:val="00C2483B"/>
    <w:rsid w:val="00C26D87"/>
    <w:rsid w:val="00C27C32"/>
    <w:rsid w:val="00C30376"/>
    <w:rsid w:val="00C305D1"/>
    <w:rsid w:val="00C3297D"/>
    <w:rsid w:val="00C34F4D"/>
    <w:rsid w:val="00C35FE5"/>
    <w:rsid w:val="00C37204"/>
    <w:rsid w:val="00C40D22"/>
    <w:rsid w:val="00C41F40"/>
    <w:rsid w:val="00C44825"/>
    <w:rsid w:val="00C47133"/>
    <w:rsid w:val="00C476B2"/>
    <w:rsid w:val="00C504F7"/>
    <w:rsid w:val="00C53250"/>
    <w:rsid w:val="00C53C86"/>
    <w:rsid w:val="00C5650E"/>
    <w:rsid w:val="00C5651A"/>
    <w:rsid w:val="00C565D0"/>
    <w:rsid w:val="00C567CA"/>
    <w:rsid w:val="00C57B1A"/>
    <w:rsid w:val="00C64625"/>
    <w:rsid w:val="00C65C2F"/>
    <w:rsid w:val="00C65CA2"/>
    <w:rsid w:val="00C6794C"/>
    <w:rsid w:val="00C73FA7"/>
    <w:rsid w:val="00C7667A"/>
    <w:rsid w:val="00C80BF5"/>
    <w:rsid w:val="00C8155B"/>
    <w:rsid w:val="00C81918"/>
    <w:rsid w:val="00C82F5C"/>
    <w:rsid w:val="00C843CE"/>
    <w:rsid w:val="00C86796"/>
    <w:rsid w:val="00C8715A"/>
    <w:rsid w:val="00C873E2"/>
    <w:rsid w:val="00C87A26"/>
    <w:rsid w:val="00C906E0"/>
    <w:rsid w:val="00C91B25"/>
    <w:rsid w:val="00C91E20"/>
    <w:rsid w:val="00C94F0C"/>
    <w:rsid w:val="00C96E57"/>
    <w:rsid w:val="00CA2A15"/>
    <w:rsid w:val="00CA359E"/>
    <w:rsid w:val="00CA3603"/>
    <w:rsid w:val="00CA6EA2"/>
    <w:rsid w:val="00CA7C0F"/>
    <w:rsid w:val="00CB16D7"/>
    <w:rsid w:val="00CB73BB"/>
    <w:rsid w:val="00CC1055"/>
    <w:rsid w:val="00CC182A"/>
    <w:rsid w:val="00CC3173"/>
    <w:rsid w:val="00CC5A49"/>
    <w:rsid w:val="00CC7189"/>
    <w:rsid w:val="00CD20B9"/>
    <w:rsid w:val="00CD294A"/>
    <w:rsid w:val="00CD2CE0"/>
    <w:rsid w:val="00CD32A1"/>
    <w:rsid w:val="00CD35D5"/>
    <w:rsid w:val="00CD6FF8"/>
    <w:rsid w:val="00CD7890"/>
    <w:rsid w:val="00CD7C53"/>
    <w:rsid w:val="00CD7CC9"/>
    <w:rsid w:val="00CE0202"/>
    <w:rsid w:val="00CE178C"/>
    <w:rsid w:val="00CE4599"/>
    <w:rsid w:val="00CE732A"/>
    <w:rsid w:val="00CF0AB7"/>
    <w:rsid w:val="00CF3193"/>
    <w:rsid w:val="00CF3D03"/>
    <w:rsid w:val="00CF48DE"/>
    <w:rsid w:val="00CF5A7B"/>
    <w:rsid w:val="00D0152B"/>
    <w:rsid w:val="00D0470B"/>
    <w:rsid w:val="00D04DBC"/>
    <w:rsid w:val="00D057CB"/>
    <w:rsid w:val="00D065C3"/>
    <w:rsid w:val="00D0708E"/>
    <w:rsid w:val="00D104ED"/>
    <w:rsid w:val="00D12581"/>
    <w:rsid w:val="00D1574F"/>
    <w:rsid w:val="00D173F6"/>
    <w:rsid w:val="00D20BC0"/>
    <w:rsid w:val="00D22DBC"/>
    <w:rsid w:val="00D271D1"/>
    <w:rsid w:val="00D277F4"/>
    <w:rsid w:val="00D309F6"/>
    <w:rsid w:val="00D30B0C"/>
    <w:rsid w:val="00D33DA5"/>
    <w:rsid w:val="00D34CF1"/>
    <w:rsid w:val="00D36066"/>
    <w:rsid w:val="00D40E87"/>
    <w:rsid w:val="00D41C85"/>
    <w:rsid w:val="00D43B1B"/>
    <w:rsid w:val="00D43F37"/>
    <w:rsid w:val="00D45516"/>
    <w:rsid w:val="00D46D19"/>
    <w:rsid w:val="00D57C0F"/>
    <w:rsid w:val="00D6244C"/>
    <w:rsid w:val="00D627D2"/>
    <w:rsid w:val="00D640DA"/>
    <w:rsid w:val="00D64FEB"/>
    <w:rsid w:val="00D651EF"/>
    <w:rsid w:val="00D654C7"/>
    <w:rsid w:val="00D66A6A"/>
    <w:rsid w:val="00D700B9"/>
    <w:rsid w:val="00D75751"/>
    <w:rsid w:val="00D7668F"/>
    <w:rsid w:val="00D824D6"/>
    <w:rsid w:val="00D84074"/>
    <w:rsid w:val="00D85B2D"/>
    <w:rsid w:val="00D866ED"/>
    <w:rsid w:val="00D87229"/>
    <w:rsid w:val="00D87390"/>
    <w:rsid w:val="00D95B9E"/>
    <w:rsid w:val="00D966B0"/>
    <w:rsid w:val="00DA0A39"/>
    <w:rsid w:val="00DA2674"/>
    <w:rsid w:val="00DA3C45"/>
    <w:rsid w:val="00DA4544"/>
    <w:rsid w:val="00DA4ACF"/>
    <w:rsid w:val="00DB05D7"/>
    <w:rsid w:val="00DB1227"/>
    <w:rsid w:val="00DB14E5"/>
    <w:rsid w:val="00DB41D1"/>
    <w:rsid w:val="00DB44E4"/>
    <w:rsid w:val="00DB44E7"/>
    <w:rsid w:val="00DB66C5"/>
    <w:rsid w:val="00DB6A52"/>
    <w:rsid w:val="00DB7115"/>
    <w:rsid w:val="00DB7415"/>
    <w:rsid w:val="00DC40B0"/>
    <w:rsid w:val="00DC50FB"/>
    <w:rsid w:val="00DC74DD"/>
    <w:rsid w:val="00DD378F"/>
    <w:rsid w:val="00DD7302"/>
    <w:rsid w:val="00DD7D72"/>
    <w:rsid w:val="00DE1C32"/>
    <w:rsid w:val="00DE5EC0"/>
    <w:rsid w:val="00DE6E11"/>
    <w:rsid w:val="00DF03F3"/>
    <w:rsid w:val="00DF1778"/>
    <w:rsid w:val="00DF2F38"/>
    <w:rsid w:val="00DF5258"/>
    <w:rsid w:val="00DF5482"/>
    <w:rsid w:val="00DF73F9"/>
    <w:rsid w:val="00DF7920"/>
    <w:rsid w:val="00E00121"/>
    <w:rsid w:val="00E00F6A"/>
    <w:rsid w:val="00E02A9A"/>
    <w:rsid w:val="00E04F83"/>
    <w:rsid w:val="00E10074"/>
    <w:rsid w:val="00E138EE"/>
    <w:rsid w:val="00E13A1E"/>
    <w:rsid w:val="00E152BC"/>
    <w:rsid w:val="00E15B46"/>
    <w:rsid w:val="00E165DF"/>
    <w:rsid w:val="00E242CE"/>
    <w:rsid w:val="00E2713F"/>
    <w:rsid w:val="00E32CAE"/>
    <w:rsid w:val="00E36393"/>
    <w:rsid w:val="00E427F4"/>
    <w:rsid w:val="00E43DF5"/>
    <w:rsid w:val="00E4444B"/>
    <w:rsid w:val="00E5066F"/>
    <w:rsid w:val="00E52632"/>
    <w:rsid w:val="00E54930"/>
    <w:rsid w:val="00E565D5"/>
    <w:rsid w:val="00E56905"/>
    <w:rsid w:val="00E57988"/>
    <w:rsid w:val="00E57DDD"/>
    <w:rsid w:val="00E603D3"/>
    <w:rsid w:val="00E62D91"/>
    <w:rsid w:val="00E62E9E"/>
    <w:rsid w:val="00E63480"/>
    <w:rsid w:val="00E63BF8"/>
    <w:rsid w:val="00E66375"/>
    <w:rsid w:val="00E67DC2"/>
    <w:rsid w:val="00E71CB8"/>
    <w:rsid w:val="00E71CD6"/>
    <w:rsid w:val="00E741CD"/>
    <w:rsid w:val="00E76748"/>
    <w:rsid w:val="00E8004B"/>
    <w:rsid w:val="00E8254F"/>
    <w:rsid w:val="00E82B9D"/>
    <w:rsid w:val="00E84965"/>
    <w:rsid w:val="00E84BCE"/>
    <w:rsid w:val="00E90F8F"/>
    <w:rsid w:val="00E91FBF"/>
    <w:rsid w:val="00E92C28"/>
    <w:rsid w:val="00E92FA2"/>
    <w:rsid w:val="00E94CDC"/>
    <w:rsid w:val="00EA2C22"/>
    <w:rsid w:val="00EA2E8D"/>
    <w:rsid w:val="00EA5154"/>
    <w:rsid w:val="00EA5A18"/>
    <w:rsid w:val="00EA7292"/>
    <w:rsid w:val="00EA766E"/>
    <w:rsid w:val="00EA7BFC"/>
    <w:rsid w:val="00EA7F50"/>
    <w:rsid w:val="00EB2227"/>
    <w:rsid w:val="00EB442F"/>
    <w:rsid w:val="00EB491F"/>
    <w:rsid w:val="00EB6282"/>
    <w:rsid w:val="00EC04D8"/>
    <w:rsid w:val="00EC0574"/>
    <w:rsid w:val="00EC12CD"/>
    <w:rsid w:val="00EC3EE1"/>
    <w:rsid w:val="00EC45DE"/>
    <w:rsid w:val="00EC5B55"/>
    <w:rsid w:val="00EC61C8"/>
    <w:rsid w:val="00ED0320"/>
    <w:rsid w:val="00ED0A62"/>
    <w:rsid w:val="00ED3D79"/>
    <w:rsid w:val="00ED3FC8"/>
    <w:rsid w:val="00ED441F"/>
    <w:rsid w:val="00ED5553"/>
    <w:rsid w:val="00ED6A02"/>
    <w:rsid w:val="00ED799A"/>
    <w:rsid w:val="00ED7D17"/>
    <w:rsid w:val="00EE2C8B"/>
    <w:rsid w:val="00EE2D41"/>
    <w:rsid w:val="00EF3D8A"/>
    <w:rsid w:val="00EF452D"/>
    <w:rsid w:val="00F043D7"/>
    <w:rsid w:val="00F0527B"/>
    <w:rsid w:val="00F05C4B"/>
    <w:rsid w:val="00F06E32"/>
    <w:rsid w:val="00F100B1"/>
    <w:rsid w:val="00F10F1A"/>
    <w:rsid w:val="00F1475B"/>
    <w:rsid w:val="00F17199"/>
    <w:rsid w:val="00F17F41"/>
    <w:rsid w:val="00F2474F"/>
    <w:rsid w:val="00F25E49"/>
    <w:rsid w:val="00F2613C"/>
    <w:rsid w:val="00F27287"/>
    <w:rsid w:val="00F30B29"/>
    <w:rsid w:val="00F30C53"/>
    <w:rsid w:val="00F31AFD"/>
    <w:rsid w:val="00F327B3"/>
    <w:rsid w:val="00F35DF3"/>
    <w:rsid w:val="00F41EC2"/>
    <w:rsid w:val="00F432B3"/>
    <w:rsid w:val="00F4336C"/>
    <w:rsid w:val="00F43C86"/>
    <w:rsid w:val="00F5045F"/>
    <w:rsid w:val="00F507A0"/>
    <w:rsid w:val="00F50B53"/>
    <w:rsid w:val="00F5253F"/>
    <w:rsid w:val="00F531AB"/>
    <w:rsid w:val="00F57D27"/>
    <w:rsid w:val="00F66A9E"/>
    <w:rsid w:val="00F66B01"/>
    <w:rsid w:val="00F6757C"/>
    <w:rsid w:val="00F677DD"/>
    <w:rsid w:val="00F67EE8"/>
    <w:rsid w:val="00F70BD6"/>
    <w:rsid w:val="00F70D89"/>
    <w:rsid w:val="00F70E94"/>
    <w:rsid w:val="00F72DC1"/>
    <w:rsid w:val="00F7357E"/>
    <w:rsid w:val="00F759C6"/>
    <w:rsid w:val="00F7604B"/>
    <w:rsid w:val="00F77198"/>
    <w:rsid w:val="00F7745C"/>
    <w:rsid w:val="00F80AB9"/>
    <w:rsid w:val="00F8146F"/>
    <w:rsid w:val="00F82554"/>
    <w:rsid w:val="00F82A93"/>
    <w:rsid w:val="00F90134"/>
    <w:rsid w:val="00F908F6"/>
    <w:rsid w:val="00F9262B"/>
    <w:rsid w:val="00F92F79"/>
    <w:rsid w:val="00F93690"/>
    <w:rsid w:val="00F94816"/>
    <w:rsid w:val="00F95632"/>
    <w:rsid w:val="00F97167"/>
    <w:rsid w:val="00FA0A5D"/>
    <w:rsid w:val="00FA1CF3"/>
    <w:rsid w:val="00FA3428"/>
    <w:rsid w:val="00FA56EA"/>
    <w:rsid w:val="00FA784E"/>
    <w:rsid w:val="00FB4AD7"/>
    <w:rsid w:val="00FB5163"/>
    <w:rsid w:val="00FB59D7"/>
    <w:rsid w:val="00FB64C6"/>
    <w:rsid w:val="00FC0BBC"/>
    <w:rsid w:val="00FC130F"/>
    <w:rsid w:val="00FC1592"/>
    <w:rsid w:val="00FC2F42"/>
    <w:rsid w:val="00FC400C"/>
    <w:rsid w:val="00FC5138"/>
    <w:rsid w:val="00FC5CA9"/>
    <w:rsid w:val="00FC78F2"/>
    <w:rsid w:val="00FD2CE0"/>
    <w:rsid w:val="00FD3B8E"/>
    <w:rsid w:val="00FD6241"/>
    <w:rsid w:val="00FD7E18"/>
    <w:rsid w:val="00FE2ED8"/>
    <w:rsid w:val="00FE3DBE"/>
    <w:rsid w:val="00FE468B"/>
    <w:rsid w:val="00FE72C1"/>
    <w:rsid w:val="00FF082D"/>
    <w:rsid w:val="00FF0E04"/>
    <w:rsid w:val="00FF13D2"/>
    <w:rsid w:val="00FF3D58"/>
    <w:rsid w:val="00FF4B7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D0C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D52F5"/>
    <w:rPr>
      <w:rFonts w:ascii="Times New Roman" w:hAnsi="Times New Roman" w:cs="Times New Roman"/>
      <w:lang w:bidi="he-IL"/>
    </w:rPr>
  </w:style>
  <w:style w:type="paragraph" w:styleId="Heading3">
    <w:name w:val="heading 3"/>
    <w:basedOn w:val="Normal"/>
    <w:next w:val="Normal"/>
    <w:link w:val="Heading3Char"/>
    <w:uiPriority w:val="9"/>
    <w:unhideWhenUsed/>
    <w:qFormat/>
    <w:rsid w:val="003541B9"/>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link w:val="Heading5Char"/>
    <w:uiPriority w:val="9"/>
    <w:qFormat/>
    <w:rsid w:val="00387168"/>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83A"/>
    <w:pPr>
      <w:ind w:left="720"/>
      <w:contextualSpacing/>
    </w:pPr>
    <w:rPr>
      <w:rFonts w:eastAsiaTheme="minorEastAsia"/>
      <w:lang w:bidi="ar-SA"/>
    </w:rPr>
  </w:style>
  <w:style w:type="character" w:customStyle="1" w:styleId="apple-converted-space">
    <w:name w:val="apple-converted-space"/>
    <w:basedOn w:val="DefaultParagraphFont"/>
    <w:rsid w:val="00E15B46"/>
  </w:style>
  <w:style w:type="character" w:styleId="Hyperlink">
    <w:name w:val="Hyperlink"/>
    <w:basedOn w:val="DefaultParagraphFont"/>
    <w:uiPriority w:val="99"/>
    <w:unhideWhenUsed/>
    <w:rsid w:val="002401CC"/>
    <w:rPr>
      <w:color w:val="0000FF"/>
      <w:u w:val="single"/>
    </w:rPr>
  </w:style>
  <w:style w:type="character" w:customStyle="1" w:styleId="hi1">
    <w:name w:val="hi1"/>
    <w:rsid w:val="006A778B"/>
  </w:style>
  <w:style w:type="paragraph" w:styleId="NormalWeb">
    <w:name w:val="Normal (Web)"/>
    <w:basedOn w:val="Normal"/>
    <w:uiPriority w:val="99"/>
    <w:unhideWhenUsed/>
    <w:rsid w:val="00A07306"/>
    <w:pPr>
      <w:spacing w:before="100" w:beforeAutospacing="1" w:after="100" w:afterAutospacing="1"/>
    </w:pPr>
  </w:style>
  <w:style w:type="character" w:styleId="FollowedHyperlink">
    <w:name w:val="FollowedHyperlink"/>
    <w:basedOn w:val="DefaultParagraphFont"/>
    <w:uiPriority w:val="99"/>
    <w:semiHidden/>
    <w:unhideWhenUsed/>
    <w:rsid w:val="005C5C28"/>
    <w:rPr>
      <w:color w:val="954F72" w:themeColor="followedHyperlink"/>
      <w:u w:val="single"/>
    </w:rPr>
  </w:style>
  <w:style w:type="table" w:styleId="TableGrid">
    <w:name w:val="Table Grid"/>
    <w:basedOn w:val="TableNormal"/>
    <w:uiPriority w:val="39"/>
    <w:rsid w:val="00865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87168"/>
    <w:rPr>
      <w:rFonts w:ascii="Times New Roman" w:hAnsi="Times New Roman" w:cs="Times New Roman"/>
      <w:b/>
      <w:bCs/>
      <w:sz w:val="20"/>
      <w:szCs w:val="20"/>
      <w:lang w:bidi="he-IL"/>
    </w:rPr>
  </w:style>
  <w:style w:type="character" w:customStyle="1" w:styleId="place">
    <w:name w:val="place"/>
    <w:basedOn w:val="DefaultParagraphFont"/>
    <w:rsid w:val="00387168"/>
  </w:style>
  <w:style w:type="character" w:customStyle="1" w:styleId="sidetext">
    <w:name w:val="sidetext"/>
    <w:basedOn w:val="DefaultParagraphFont"/>
    <w:rsid w:val="00387168"/>
  </w:style>
  <w:style w:type="paragraph" w:styleId="Caption">
    <w:name w:val="caption"/>
    <w:basedOn w:val="Normal"/>
    <w:next w:val="Normal"/>
    <w:uiPriority w:val="35"/>
    <w:unhideWhenUsed/>
    <w:qFormat/>
    <w:rsid w:val="00351B88"/>
    <w:pPr>
      <w:spacing w:after="200"/>
    </w:pPr>
    <w:rPr>
      <w:i/>
      <w:iCs/>
      <w:color w:val="44546A" w:themeColor="text2"/>
      <w:sz w:val="18"/>
      <w:szCs w:val="18"/>
    </w:rPr>
  </w:style>
  <w:style w:type="paragraph" w:customStyle="1" w:styleId="justify">
    <w:name w:val="justify"/>
    <w:basedOn w:val="Normal"/>
    <w:rsid w:val="001F3454"/>
    <w:pPr>
      <w:spacing w:before="100" w:beforeAutospacing="1" w:after="100" w:afterAutospacing="1"/>
    </w:pPr>
  </w:style>
  <w:style w:type="character" w:customStyle="1" w:styleId="pagenum">
    <w:name w:val="pagenum"/>
    <w:basedOn w:val="DefaultParagraphFont"/>
    <w:rsid w:val="001F3454"/>
  </w:style>
  <w:style w:type="character" w:customStyle="1" w:styleId="english">
    <w:name w:val="english"/>
    <w:basedOn w:val="DefaultParagraphFont"/>
    <w:rsid w:val="00474106"/>
  </w:style>
  <w:style w:type="paragraph" w:customStyle="1" w:styleId="Style1">
    <w:name w:val="Style1"/>
    <w:basedOn w:val="Normal"/>
    <w:qFormat/>
    <w:rsid w:val="000E43E9"/>
    <w:pPr>
      <w:ind w:left="720" w:hanging="720"/>
    </w:pPr>
  </w:style>
  <w:style w:type="paragraph" w:styleId="BalloonText">
    <w:name w:val="Balloon Text"/>
    <w:basedOn w:val="Normal"/>
    <w:link w:val="BalloonTextChar"/>
    <w:uiPriority w:val="99"/>
    <w:semiHidden/>
    <w:unhideWhenUsed/>
    <w:rsid w:val="001D2B29"/>
    <w:rPr>
      <w:sz w:val="18"/>
      <w:szCs w:val="18"/>
    </w:rPr>
  </w:style>
  <w:style w:type="character" w:customStyle="1" w:styleId="BalloonTextChar">
    <w:name w:val="Balloon Text Char"/>
    <w:basedOn w:val="DefaultParagraphFont"/>
    <w:link w:val="BalloonText"/>
    <w:uiPriority w:val="99"/>
    <w:semiHidden/>
    <w:rsid w:val="001D2B29"/>
    <w:rPr>
      <w:rFonts w:ascii="Times New Roman" w:hAnsi="Times New Roman" w:cs="Times New Roman"/>
      <w:sz w:val="18"/>
      <w:szCs w:val="18"/>
      <w:lang w:bidi="he-IL"/>
    </w:rPr>
  </w:style>
  <w:style w:type="paragraph" w:styleId="Revision">
    <w:name w:val="Revision"/>
    <w:hidden/>
    <w:uiPriority w:val="99"/>
    <w:semiHidden/>
    <w:rsid w:val="001D2B29"/>
    <w:rPr>
      <w:rFonts w:ascii="Times New Roman" w:hAnsi="Times New Roman" w:cs="Times New Roman"/>
      <w:lang w:bidi="he-IL"/>
    </w:rPr>
  </w:style>
  <w:style w:type="character" w:customStyle="1" w:styleId="Heading3Char">
    <w:name w:val="Heading 3 Char"/>
    <w:basedOn w:val="DefaultParagraphFont"/>
    <w:link w:val="Heading3"/>
    <w:uiPriority w:val="9"/>
    <w:rsid w:val="003541B9"/>
    <w:rPr>
      <w:rFonts w:asciiTheme="majorHAnsi" w:eastAsiaTheme="majorEastAsia" w:hAnsiTheme="majorHAnsi" w:cstheme="majorBidi"/>
      <w:color w:val="1F4D78" w:themeColor="accent1" w:themeShade="7F"/>
      <w:lang w:bidi="he-IL"/>
    </w:rPr>
  </w:style>
  <w:style w:type="character" w:customStyle="1" w:styleId="insline">
    <w:name w:val="insline"/>
    <w:basedOn w:val="DefaultParagraphFont"/>
    <w:rsid w:val="003541B9"/>
  </w:style>
  <w:style w:type="character" w:customStyle="1" w:styleId="inslineno">
    <w:name w:val="inslineno"/>
    <w:basedOn w:val="DefaultParagraphFont"/>
    <w:rsid w:val="003541B9"/>
  </w:style>
  <w:style w:type="character" w:customStyle="1" w:styleId="rubric">
    <w:name w:val="rubric"/>
    <w:basedOn w:val="DefaultParagraphFont"/>
    <w:rsid w:val="003541B9"/>
  </w:style>
  <w:style w:type="character" w:customStyle="1" w:styleId="greek">
    <w:name w:val="greek"/>
    <w:basedOn w:val="DefaultParagraphFont"/>
    <w:rsid w:val="00BB612B"/>
  </w:style>
  <w:style w:type="character" w:customStyle="1" w:styleId="section">
    <w:name w:val="section"/>
    <w:basedOn w:val="DefaultParagraphFont"/>
    <w:rsid w:val="006D52F5"/>
  </w:style>
  <w:style w:type="character" w:customStyle="1" w:styleId="mstonecustom">
    <w:name w:val="mstonecustom"/>
    <w:basedOn w:val="DefaultParagraphFont"/>
    <w:rsid w:val="006D52F5"/>
  </w:style>
  <w:style w:type="character" w:styleId="UnresolvedMention">
    <w:name w:val="Unresolved Mention"/>
    <w:basedOn w:val="DefaultParagraphFont"/>
    <w:uiPriority w:val="99"/>
    <w:rsid w:val="00F70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4228">
      <w:bodyDiv w:val="1"/>
      <w:marLeft w:val="0"/>
      <w:marRight w:val="0"/>
      <w:marTop w:val="0"/>
      <w:marBottom w:val="0"/>
      <w:divBdr>
        <w:top w:val="none" w:sz="0" w:space="0" w:color="auto"/>
        <w:left w:val="none" w:sz="0" w:space="0" w:color="auto"/>
        <w:bottom w:val="none" w:sz="0" w:space="0" w:color="auto"/>
        <w:right w:val="none" w:sz="0" w:space="0" w:color="auto"/>
      </w:divBdr>
    </w:div>
    <w:div w:id="97219710">
      <w:bodyDiv w:val="1"/>
      <w:marLeft w:val="0"/>
      <w:marRight w:val="0"/>
      <w:marTop w:val="0"/>
      <w:marBottom w:val="0"/>
      <w:divBdr>
        <w:top w:val="none" w:sz="0" w:space="0" w:color="auto"/>
        <w:left w:val="none" w:sz="0" w:space="0" w:color="auto"/>
        <w:bottom w:val="none" w:sz="0" w:space="0" w:color="auto"/>
        <w:right w:val="none" w:sz="0" w:space="0" w:color="auto"/>
      </w:divBdr>
    </w:div>
    <w:div w:id="116069818">
      <w:bodyDiv w:val="1"/>
      <w:marLeft w:val="0"/>
      <w:marRight w:val="0"/>
      <w:marTop w:val="0"/>
      <w:marBottom w:val="0"/>
      <w:divBdr>
        <w:top w:val="none" w:sz="0" w:space="0" w:color="auto"/>
        <w:left w:val="none" w:sz="0" w:space="0" w:color="auto"/>
        <w:bottom w:val="none" w:sz="0" w:space="0" w:color="auto"/>
        <w:right w:val="none" w:sz="0" w:space="0" w:color="auto"/>
      </w:divBdr>
    </w:div>
    <w:div w:id="146408099">
      <w:bodyDiv w:val="1"/>
      <w:marLeft w:val="0"/>
      <w:marRight w:val="0"/>
      <w:marTop w:val="0"/>
      <w:marBottom w:val="0"/>
      <w:divBdr>
        <w:top w:val="none" w:sz="0" w:space="0" w:color="auto"/>
        <w:left w:val="none" w:sz="0" w:space="0" w:color="auto"/>
        <w:bottom w:val="none" w:sz="0" w:space="0" w:color="auto"/>
        <w:right w:val="none" w:sz="0" w:space="0" w:color="auto"/>
      </w:divBdr>
    </w:div>
    <w:div w:id="171458065">
      <w:bodyDiv w:val="1"/>
      <w:marLeft w:val="0"/>
      <w:marRight w:val="0"/>
      <w:marTop w:val="0"/>
      <w:marBottom w:val="0"/>
      <w:divBdr>
        <w:top w:val="none" w:sz="0" w:space="0" w:color="auto"/>
        <w:left w:val="none" w:sz="0" w:space="0" w:color="auto"/>
        <w:bottom w:val="none" w:sz="0" w:space="0" w:color="auto"/>
        <w:right w:val="none" w:sz="0" w:space="0" w:color="auto"/>
      </w:divBdr>
    </w:div>
    <w:div w:id="224293910">
      <w:bodyDiv w:val="1"/>
      <w:marLeft w:val="0"/>
      <w:marRight w:val="0"/>
      <w:marTop w:val="0"/>
      <w:marBottom w:val="0"/>
      <w:divBdr>
        <w:top w:val="none" w:sz="0" w:space="0" w:color="auto"/>
        <w:left w:val="none" w:sz="0" w:space="0" w:color="auto"/>
        <w:bottom w:val="none" w:sz="0" w:space="0" w:color="auto"/>
        <w:right w:val="none" w:sz="0" w:space="0" w:color="auto"/>
      </w:divBdr>
    </w:div>
    <w:div w:id="231551995">
      <w:bodyDiv w:val="1"/>
      <w:marLeft w:val="0"/>
      <w:marRight w:val="0"/>
      <w:marTop w:val="0"/>
      <w:marBottom w:val="0"/>
      <w:divBdr>
        <w:top w:val="none" w:sz="0" w:space="0" w:color="auto"/>
        <w:left w:val="none" w:sz="0" w:space="0" w:color="auto"/>
        <w:bottom w:val="none" w:sz="0" w:space="0" w:color="auto"/>
        <w:right w:val="none" w:sz="0" w:space="0" w:color="auto"/>
      </w:divBdr>
    </w:div>
    <w:div w:id="332072993">
      <w:bodyDiv w:val="1"/>
      <w:marLeft w:val="0"/>
      <w:marRight w:val="0"/>
      <w:marTop w:val="0"/>
      <w:marBottom w:val="0"/>
      <w:divBdr>
        <w:top w:val="none" w:sz="0" w:space="0" w:color="auto"/>
        <w:left w:val="none" w:sz="0" w:space="0" w:color="auto"/>
        <w:bottom w:val="none" w:sz="0" w:space="0" w:color="auto"/>
        <w:right w:val="none" w:sz="0" w:space="0" w:color="auto"/>
      </w:divBdr>
    </w:div>
    <w:div w:id="353117991">
      <w:bodyDiv w:val="1"/>
      <w:marLeft w:val="0"/>
      <w:marRight w:val="0"/>
      <w:marTop w:val="0"/>
      <w:marBottom w:val="0"/>
      <w:divBdr>
        <w:top w:val="none" w:sz="0" w:space="0" w:color="auto"/>
        <w:left w:val="none" w:sz="0" w:space="0" w:color="auto"/>
        <w:bottom w:val="none" w:sz="0" w:space="0" w:color="auto"/>
        <w:right w:val="none" w:sz="0" w:space="0" w:color="auto"/>
      </w:divBdr>
    </w:div>
    <w:div w:id="377902648">
      <w:bodyDiv w:val="1"/>
      <w:marLeft w:val="0"/>
      <w:marRight w:val="0"/>
      <w:marTop w:val="0"/>
      <w:marBottom w:val="0"/>
      <w:divBdr>
        <w:top w:val="none" w:sz="0" w:space="0" w:color="auto"/>
        <w:left w:val="none" w:sz="0" w:space="0" w:color="auto"/>
        <w:bottom w:val="none" w:sz="0" w:space="0" w:color="auto"/>
        <w:right w:val="none" w:sz="0" w:space="0" w:color="auto"/>
      </w:divBdr>
    </w:div>
    <w:div w:id="408695369">
      <w:bodyDiv w:val="1"/>
      <w:marLeft w:val="0"/>
      <w:marRight w:val="0"/>
      <w:marTop w:val="0"/>
      <w:marBottom w:val="0"/>
      <w:divBdr>
        <w:top w:val="none" w:sz="0" w:space="0" w:color="auto"/>
        <w:left w:val="none" w:sz="0" w:space="0" w:color="auto"/>
        <w:bottom w:val="none" w:sz="0" w:space="0" w:color="auto"/>
        <w:right w:val="none" w:sz="0" w:space="0" w:color="auto"/>
      </w:divBdr>
    </w:div>
    <w:div w:id="411128815">
      <w:bodyDiv w:val="1"/>
      <w:marLeft w:val="0"/>
      <w:marRight w:val="0"/>
      <w:marTop w:val="0"/>
      <w:marBottom w:val="0"/>
      <w:divBdr>
        <w:top w:val="none" w:sz="0" w:space="0" w:color="auto"/>
        <w:left w:val="none" w:sz="0" w:space="0" w:color="auto"/>
        <w:bottom w:val="none" w:sz="0" w:space="0" w:color="auto"/>
        <w:right w:val="none" w:sz="0" w:space="0" w:color="auto"/>
      </w:divBdr>
    </w:div>
    <w:div w:id="437481239">
      <w:bodyDiv w:val="1"/>
      <w:marLeft w:val="0"/>
      <w:marRight w:val="0"/>
      <w:marTop w:val="0"/>
      <w:marBottom w:val="0"/>
      <w:divBdr>
        <w:top w:val="none" w:sz="0" w:space="0" w:color="auto"/>
        <w:left w:val="none" w:sz="0" w:space="0" w:color="auto"/>
        <w:bottom w:val="none" w:sz="0" w:space="0" w:color="auto"/>
        <w:right w:val="none" w:sz="0" w:space="0" w:color="auto"/>
      </w:divBdr>
    </w:div>
    <w:div w:id="474183439">
      <w:bodyDiv w:val="1"/>
      <w:marLeft w:val="0"/>
      <w:marRight w:val="0"/>
      <w:marTop w:val="0"/>
      <w:marBottom w:val="0"/>
      <w:divBdr>
        <w:top w:val="none" w:sz="0" w:space="0" w:color="auto"/>
        <w:left w:val="none" w:sz="0" w:space="0" w:color="auto"/>
        <w:bottom w:val="none" w:sz="0" w:space="0" w:color="auto"/>
        <w:right w:val="none" w:sz="0" w:space="0" w:color="auto"/>
      </w:divBdr>
    </w:div>
    <w:div w:id="581641802">
      <w:bodyDiv w:val="1"/>
      <w:marLeft w:val="0"/>
      <w:marRight w:val="0"/>
      <w:marTop w:val="0"/>
      <w:marBottom w:val="0"/>
      <w:divBdr>
        <w:top w:val="none" w:sz="0" w:space="0" w:color="auto"/>
        <w:left w:val="none" w:sz="0" w:space="0" w:color="auto"/>
        <w:bottom w:val="none" w:sz="0" w:space="0" w:color="auto"/>
        <w:right w:val="none" w:sz="0" w:space="0" w:color="auto"/>
      </w:divBdr>
    </w:div>
    <w:div w:id="647587213">
      <w:bodyDiv w:val="1"/>
      <w:marLeft w:val="0"/>
      <w:marRight w:val="0"/>
      <w:marTop w:val="0"/>
      <w:marBottom w:val="0"/>
      <w:divBdr>
        <w:top w:val="none" w:sz="0" w:space="0" w:color="auto"/>
        <w:left w:val="none" w:sz="0" w:space="0" w:color="auto"/>
        <w:bottom w:val="none" w:sz="0" w:space="0" w:color="auto"/>
        <w:right w:val="none" w:sz="0" w:space="0" w:color="auto"/>
      </w:divBdr>
    </w:div>
    <w:div w:id="729619903">
      <w:bodyDiv w:val="1"/>
      <w:marLeft w:val="0"/>
      <w:marRight w:val="0"/>
      <w:marTop w:val="0"/>
      <w:marBottom w:val="0"/>
      <w:divBdr>
        <w:top w:val="none" w:sz="0" w:space="0" w:color="auto"/>
        <w:left w:val="none" w:sz="0" w:space="0" w:color="auto"/>
        <w:bottom w:val="none" w:sz="0" w:space="0" w:color="auto"/>
        <w:right w:val="none" w:sz="0" w:space="0" w:color="auto"/>
      </w:divBdr>
    </w:div>
    <w:div w:id="797144989">
      <w:bodyDiv w:val="1"/>
      <w:marLeft w:val="0"/>
      <w:marRight w:val="0"/>
      <w:marTop w:val="0"/>
      <w:marBottom w:val="0"/>
      <w:divBdr>
        <w:top w:val="none" w:sz="0" w:space="0" w:color="auto"/>
        <w:left w:val="none" w:sz="0" w:space="0" w:color="auto"/>
        <w:bottom w:val="none" w:sz="0" w:space="0" w:color="auto"/>
        <w:right w:val="none" w:sz="0" w:space="0" w:color="auto"/>
      </w:divBdr>
    </w:div>
    <w:div w:id="948197570">
      <w:bodyDiv w:val="1"/>
      <w:marLeft w:val="0"/>
      <w:marRight w:val="0"/>
      <w:marTop w:val="0"/>
      <w:marBottom w:val="0"/>
      <w:divBdr>
        <w:top w:val="none" w:sz="0" w:space="0" w:color="auto"/>
        <w:left w:val="none" w:sz="0" w:space="0" w:color="auto"/>
        <w:bottom w:val="none" w:sz="0" w:space="0" w:color="auto"/>
        <w:right w:val="none" w:sz="0" w:space="0" w:color="auto"/>
      </w:divBdr>
    </w:div>
    <w:div w:id="981154825">
      <w:bodyDiv w:val="1"/>
      <w:marLeft w:val="0"/>
      <w:marRight w:val="0"/>
      <w:marTop w:val="0"/>
      <w:marBottom w:val="0"/>
      <w:divBdr>
        <w:top w:val="none" w:sz="0" w:space="0" w:color="auto"/>
        <w:left w:val="none" w:sz="0" w:space="0" w:color="auto"/>
        <w:bottom w:val="none" w:sz="0" w:space="0" w:color="auto"/>
        <w:right w:val="none" w:sz="0" w:space="0" w:color="auto"/>
      </w:divBdr>
      <w:divsChild>
        <w:div w:id="2077585210">
          <w:marLeft w:val="0"/>
          <w:marRight w:val="0"/>
          <w:marTop w:val="0"/>
          <w:marBottom w:val="0"/>
          <w:divBdr>
            <w:top w:val="none" w:sz="0" w:space="0" w:color="auto"/>
            <w:left w:val="none" w:sz="0" w:space="0" w:color="auto"/>
            <w:bottom w:val="none" w:sz="0" w:space="0" w:color="auto"/>
            <w:right w:val="none" w:sz="0" w:space="0" w:color="auto"/>
          </w:divBdr>
        </w:div>
        <w:div w:id="1040478225">
          <w:marLeft w:val="0"/>
          <w:marRight w:val="0"/>
          <w:marTop w:val="0"/>
          <w:marBottom w:val="0"/>
          <w:divBdr>
            <w:top w:val="none" w:sz="0" w:space="0" w:color="auto"/>
            <w:left w:val="none" w:sz="0" w:space="0" w:color="auto"/>
            <w:bottom w:val="none" w:sz="0" w:space="0" w:color="auto"/>
            <w:right w:val="none" w:sz="0" w:space="0" w:color="auto"/>
          </w:divBdr>
        </w:div>
        <w:div w:id="662321154">
          <w:marLeft w:val="0"/>
          <w:marRight w:val="0"/>
          <w:marTop w:val="0"/>
          <w:marBottom w:val="0"/>
          <w:divBdr>
            <w:top w:val="none" w:sz="0" w:space="0" w:color="auto"/>
            <w:left w:val="none" w:sz="0" w:space="0" w:color="auto"/>
            <w:bottom w:val="none" w:sz="0" w:space="0" w:color="auto"/>
            <w:right w:val="none" w:sz="0" w:space="0" w:color="auto"/>
          </w:divBdr>
          <w:divsChild>
            <w:div w:id="1559316072">
              <w:marLeft w:val="0"/>
              <w:marRight w:val="0"/>
              <w:marTop w:val="0"/>
              <w:marBottom w:val="0"/>
              <w:divBdr>
                <w:top w:val="none" w:sz="0" w:space="0" w:color="auto"/>
                <w:left w:val="none" w:sz="0" w:space="0" w:color="auto"/>
                <w:bottom w:val="none" w:sz="0" w:space="0" w:color="auto"/>
                <w:right w:val="none" w:sz="0" w:space="0" w:color="auto"/>
              </w:divBdr>
              <w:divsChild>
                <w:div w:id="19822689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4782765">
      <w:bodyDiv w:val="1"/>
      <w:marLeft w:val="0"/>
      <w:marRight w:val="0"/>
      <w:marTop w:val="0"/>
      <w:marBottom w:val="0"/>
      <w:divBdr>
        <w:top w:val="none" w:sz="0" w:space="0" w:color="auto"/>
        <w:left w:val="none" w:sz="0" w:space="0" w:color="auto"/>
        <w:bottom w:val="none" w:sz="0" w:space="0" w:color="auto"/>
        <w:right w:val="none" w:sz="0" w:space="0" w:color="auto"/>
      </w:divBdr>
    </w:div>
    <w:div w:id="1103644865">
      <w:bodyDiv w:val="1"/>
      <w:marLeft w:val="0"/>
      <w:marRight w:val="0"/>
      <w:marTop w:val="0"/>
      <w:marBottom w:val="0"/>
      <w:divBdr>
        <w:top w:val="none" w:sz="0" w:space="0" w:color="auto"/>
        <w:left w:val="none" w:sz="0" w:space="0" w:color="auto"/>
        <w:bottom w:val="none" w:sz="0" w:space="0" w:color="auto"/>
        <w:right w:val="none" w:sz="0" w:space="0" w:color="auto"/>
      </w:divBdr>
    </w:div>
    <w:div w:id="1112556573">
      <w:bodyDiv w:val="1"/>
      <w:marLeft w:val="0"/>
      <w:marRight w:val="0"/>
      <w:marTop w:val="0"/>
      <w:marBottom w:val="0"/>
      <w:divBdr>
        <w:top w:val="none" w:sz="0" w:space="0" w:color="auto"/>
        <w:left w:val="none" w:sz="0" w:space="0" w:color="auto"/>
        <w:bottom w:val="none" w:sz="0" w:space="0" w:color="auto"/>
        <w:right w:val="none" w:sz="0" w:space="0" w:color="auto"/>
      </w:divBdr>
    </w:div>
    <w:div w:id="1170875155">
      <w:bodyDiv w:val="1"/>
      <w:marLeft w:val="0"/>
      <w:marRight w:val="0"/>
      <w:marTop w:val="0"/>
      <w:marBottom w:val="0"/>
      <w:divBdr>
        <w:top w:val="none" w:sz="0" w:space="0" w:color="auto"/>
        <w:left w:val="none" w:sz="0" w:space="0" w:color="auto"/>
        <w:bottom w:val="none" w:sz="0" w:space="0" w:color="auto"/>
        <w:right w:val="none" w:sz="0" w:space="0" w:color="auto"/>
      </w:divBdr>
    </w:div>
    <w:div w:id="1187211382">
      <w:bodyDiv w:val="1"/>
      <w:marLeft w:val="0"/>
      <w:marRight w:val="0"/>
      <w:marTop w:val="0"/>
      <w:marBottom w:val="0"/>
      <w:divBdr>
        <w:top w:val="none" w:sz="0" w:space="0" w:color="auto"/>
        <w:left w:val="none" w:sz="0" w:space="0" w:color="auto"/>
        <w:bottom w:val="none" w:sz="0" w:space="0" w:color="auto"/>
        <w:right w:val="none" w:sz="0" w:space="0" w:color="auto"/>
      </w:divBdr>
    </w:div>
    <w:div w:id="1207521492">
      <w:bodyDiv w:val="1"/>
      <w:marLeft w:val="0"/>
      <w:marRight w:val="0"/>
      <w:marTop w:val="0"/>
      <w:marBottom w:val="0"/>
      <w:divBdr>
        <w:top w:val="none" w:sz="0" w:space="0" w:color="auto"/>
        <w:left w:val="none" w:sz="0" w:space="0" w:color="auto"/>
        <w:bottom w:val="none" w:sz="0" w:space="0" w:color="auto"/>
        <w:right w:val="none" w:sz="0" w:space="0" w:color="auto"/>
      </w:divBdr>
    </w:div>
    <w:div w:id="1219708766">
      <w:bodyDiv w:val="1"/>
      <w:marLeft w:val="0"/>
      <w:marRight w:val="0"/>
      <w:marTop w:val="0"/>
      <w:marBottom w:val="0"/>
      <w:divBdr>
        <w:top w:val="none" w:sz="0" w:space="0" w:color="auto"/>
        <w:left w:val="none" w:sz="0" w:space="0" w:color="auto"/>
        <w:bottom w:val="none" w:sz="0" w:space="0" w:color="auto"/>
        <w:right w:val="none" w:sz="0" w:space="0" w:color="auto"/>
      </w:divBdr>
    </w:div>
    <w:div w:id="1335449316">
      <w:bodyDiv w:val="1"/>
      <w:marLeft w:val="0"/>
      <w:marRight w:val="0"/>
      <w:marTop w:val="0"/>
      <w:marBottom w:val="0"/>
      <w:divBdr>
        <w:top w:val="none" w:sz="0" w:space="0" w:color="auto"/>
        <w:left w:val="none" w:sz="0" w:space="0" w:color="auto"/>
        <w:bottom w:val="none" w:sz="0" w:space="0" w:color="auto"/>
        <w:right w:val="none" w:sz="0" w:space="0" w:color="auto"/>
      </w:divBdr>
      <w:divsChild>
        <w:div w:id="1648896577">
          <w:marLeft w:val="0"/>
          <w:marRight w:val="0"/>
          <w:marTop w:val="0"/>
          <w:marBottom w:val="0"/>
          <w:divBdr>
            <w:top w:val="none" w:sz="0" w:space="0" w:color="auto"/>
            <w:left w:val="none" w:sz="0" w:space="0" w:color="auto"/>
            <w:bottom w:val="none" w:sz="0" w:space="0" w:color="auto"/>
            <w:right w:val="none" w:sz="0" w:space="0" w:color="auto"/>
          </w:divBdr>
        </w:div>
        <w:div w:id="555239420">
          <w:marLeft w:val="0"/>
          <w:marRight w:val="0"/>
          <w:marTop w:val="0"/>
          <w:marBottom w:val="0"/>
          <w:divBdr>
            <w:top w:val="none" w:sz="0" w:space="0" w:color="auto"/>
            <w:left w:val="none" w:sz="0" w:space="0" w:color="auto"/>
            <w:bottom w:val="none" w:sz="0" w:space="0" w:color="auto"/>
            <w:right w:val="none" w:sz="0" w:space="0" w:color="auto"/>
          </w:divBdr>
        </w:div>
        <w:div w:id="669019763">
          <w:marLeft w:val="0"/>
          <w:marRight w:val="0"/>
          <w:marTop w:val="0"/>
          <w:marBottom w:val="0"/>
          <w:divBdr>
            <w:top w:val="none" w:sz="0" w:space="0" w:color="auto"/>
            <w:left w:val="none" w:sz="0" w:space="0" w:color="auto"/>
            <w:bottom w:val="none" w:sz="0" w:space="0" w:color="auto"/>
            <w:right w:val="none" w:sz="0" w:space="0" w:color="auto"/>
          </w:divBdr>
        </w:div>
        <w:div w:id="1202669817">
          <w:marLeft w:val="0"/>
          <w:marRight w:val="0"/>
          <w:marTop w:val="0"/>
          <w:marBottom w:val="0"/>
          <w:divBdr>
            <w:top w:val="none" w:sz="0" w:space="0" w:color="auto"/>
            <w:left w:val="none" w:sz="0" w:space="0" w:color="auto"/>
            <w:bottom w:val="none" w:sz="0" w:space="0" w:color="auto"/>
            <w:right w:val="none" w:sz="0" w:space="0" w:color="auto"/>
          </w:divBdr>
        </w:div>
        <w:div w:id="175074614">
          <w:marLeft w:val="0"/>
          <w:marRight w:val="0"/>
          <w:marTop w:val="0"/>
          <w:marBottom w:val="0"/>
          <w:divBdr>
            <w:top w:val="none" w:sz="0" w:space="0" w:color="auto"/>
            <w:left w:val="none" w:sz="0" w:space="0" w:color="auto"/>
            <w:bottom w:val="none" w:sz="0" w:space="0" w:color="auto"/>
            <w:right w:val="none" w:sz="0" w:space="0" w:color="auto"/>
          </w:divBdr>
        </w:div>
      </w:divsChild>
    </w:div>
    <w:div w:id="1338188180">
      <w:bodyDiv w:val="1"/>
      <w:marLeft w:val="0"/>
      <w:marRight w:val="0"/>
      <w:marTop w:val="0"/>
      <w:marBottom w:val="0"/>
      <w:divBdr>
        <w:top w:val="none" w:sz="0" w:space="0" w:color="auto"/>
        <w:left w:val="none" w:sz="0" w:space="0" w:color="auto"/>
        <w:bottom w:val="none" w:sz="0" w:space="0" w:color="auto"/>
        <w:right w:val="none" w:sz="0" w:space="0" w:color="auto"/>
      </w:divBdr>
    </w:div>
    <w:div w:id="1379743664">
      <w:bodyDiv w:val="1"/>
      <w:marLeft w:val="0"/>
      <w:marRight w:val="0"/>
      <w:marTop w:val="0"/>
      <w:marBottom w:val="0"/>
      <w:divBdr>
        <w:top w:val="none" w:sz="0" w:space="0" w:color="auto"/>
        <w:left w:val="none" w:sz="0" w:space="0" w:color="auto"/>
        <w:bottom w:val="none" w:sz="0" w:space="0" w:color="auto"/>
        <w:right w:val="none" w:sz="0" w:space="0" w:color="auto"/>
      </w:divBdr>
      <w:divsChild>
        <w:div w:id="1346782613">
          <w:marLeft w:val="0"/>
          <w:marRight w:val="0"/>
          <w:marTop w:val="0"/>
          <w:marBottom w:val="0"/>
          <w:divBdr>
            <w:top w:val="none" w:sz="0" w:space="0" w:color="auto"/>
            <w:left w:val="none" w:sz="0" w:space="0" w:color="auto"/>
            <w:bottom w:val="none" w:sz="0" w:space="0" w:color="auto"/>
            <w:right w:val="none" w:sz="0" w:space="0" w:color="auto"/>
          </w:divBdr>
        </w:div>
        <w:div w:id="58788036">
          <w:marLeft w:val="0"/>
          <w:marRight w:val="0"/>
          <w:marTop w:val="0"/>
          <w:marBottom w:val="0"/>
          <w:divBdr>
            <w:top w:val="none" w:sz="0" w:space="0" w:color="auto"/>
            <w:left w:val="none" w:sz="0" w:space="0" w:color="auto"/>
            <w:bottom w:val="none" w:sz="0" w:space="0" w:color="auto"/>
            <w:right w:val="none" w:sz="0" w:space="0" w:color="auto"/>
          </w:divBdr>
        </w:div>
      </w:divsChild>
    </w:div>
    <w:div w:id="1380472521">
      <w:bodyDiv w:val="1"/>
      <w:marLeft w:val="0"/>
      <w:marRight w:val="0"/>
      <w:marTop w:val="0"/>
      <w:marBottom w:val="0"/>
      <w:divBdr>
        <w:top w:val="none" w:sz="0" w:space="0" w:color="auto"/>
        <w:left w:val="none" w:sz="0" w:space="0" w:color="auto"/>
        <w:bottom w:val="none" w:sz="0" w:space="0" w:color="auto"/>
        <w:right w:val="none" w:sz="0" w:space="0" w:color="auto"/>
      </w:divBdr>
    </w:div>
    <w:div w:id="1547595547">
      <w:bodyDiv w:val="1"/>
      <w:marLeft w:val="0"/>
      <w:marRight w:val="0"/>
      <w:marTop w:val="0"/>
      <w:marBottom w:val="0"/>
      <w:divBdr>
        <w:top w:val="none" w:sz="0" w:space="0" w:color="auto"/>
        <w:left w:val="none" w:sz="0" w:space="0" w:color="auto"/>
        <w:bottom w:val="none" w:sz="0" w:space="0" w:color="auto"/>
        <w:right w:val="none" w:sz="0" w:space="0" w:color="auto"/>
      </w:divBdr>
    </w:div>
    <w:div w:id="1616398658">
      <w:bodyDiv w:val="1"/>
      <w:marLeft w:val="0"/>
      <w:marRight w:val="0"/>
      <w:marTop w:val="0"/>
      <w:marBottom w:val="0"/>
      <w:divBdr>
        <w:top w:val="none" w:sz="0" w:space="0" w:color="auto"/>
        <w:left w:val="none" w:sz="0" w:space="0" w:color="auto"/>
        <w:bottom w:val="none" w:sz="0" w:space="0" w:color="auto"/>
        <w:right w:val="none" w:sz="0" w:space="0" w:color="auto"/>
      </w:divBdr>
    </w:div>
    <w:div w:id="1617906588">
      <w:bodyDiv w:val="1"/>
      <w:marLeft w:val="0"/>
      <w:marRight w:val="0"/>
      <w:marTop w:val="0"/>
      <w:marBottom w:val="0"/>
      <w:divBdr>
        <w:top w:val="none" w:sz="0" w:space="0" w:color="auto"/>
        <w:left w:val="none" w:sz="0" w:space="0" w:color="auto"/>
        <w:bottom w:val="none" w:sz="0" w:space="0" w:color="auto"/>
        <w:right w:val="none" w:sz="0" w:space="0" w:color="auto"/>
      </w:divBdr>
    </w:div>
    <w:div w:id="1647012106">
      <w:bodyDiv w:val="1"/>
      <w:marLeft w:val="0"/>
      <w:marRight w:val="0"/>
      <w:marTop w:val="0"/>
      <w:marBottom w:val="0"/>
      <w:divBdr>
        <w:top w:val="none" w:sz="0" w:space="0" w:color="auto"/>
        <w:left w:val="none" w:sz="0" w:space="0" w:color="auto"/>
        <w:bottom w:val="none" w:sz="0" w:space="0" w:color="auto"/>
        <w:right w:val="none" w:sz="0" w:space="0" w:color="auto"/>
      </w:divBdr>
    </w:div>
    <w:div w:id="1695039452">
      <w:bodyDiv w:val="1"/>
      <w:marLeft w:val="0"/>
      <w:marRight w:val="0"/>
      <w:marTop w:val="0"/>
      <w:marBottom w:val="0"/>
      <w:divBdr>
        <w:top w:val="none" w:sz="0" w:space="0" w:color="auto"/>
        <w:left w:val="none" w:sz="0" w:space="0" w:color="auto"/>
        <w:bottom w:val="none" w:sz="0" w:space="0" w:color="auto"/>
        <w:right w:val="none" w:sz="0" w:space="0" w:color="auto"/>
      </w:divBdr>
    </w:div>
    <w:div w:id="1819225391">
      <w:bodyDiv w:val="1"/>
      <w:marLeft w:val="0"/>
      <w:marRight w:val="0"/>
      <w:marTop w:val="0"/>
      <w:marBottom w:val="0"/>
      <w:divBdr>
        <w:top w:val="none" w:sz="0" w:space="0" w:color="auto"/>
        <w:left w:val="none" w:sz="0" w:space="0" w:color="auto"/>
        <w:bottom w:val="none" w:sz="0" w:space="0" w:color="auto"/>
        <w:right w:val="none" w:sz="0" w:space="0" w:color="auto"/>
      </w:divBdr>
    </w:div>
    <w:div w:id="1825468284">
      <w:bodyDiv w:val="1"/>
      <w:marLeft w:val="0"/>
      <w:marRight w:val="0"/>
      <w:marTop w:val="0"/>
      <w:marBottom w:val="0"/>
      <w:divBdr>
        <w:top w:val="none" w:sz="0" w:space="0" w:color="auto"/>
        <w:left w:val="none" w:sz="0" w:space="0" w:color="auto"/>
        <w:bottom w:val="none" w:sz="0" w:space="0" w:color="auto"/>
        <w:right w:val="none" w:sz="0" w:space="0" w:color="auto"/>
      </w:divBdr>
    </w:div>
    <w:div w:id="1860582140">
      <w:bodyDiv w:val="1"/>
      <w:marLeft w:val="0"/>
      <w:marRight w:val="0"/>
      <w:marTop w:val="0"/>
      <w:marBottom w:val="0"/>
      <w:divBdr>
        <w:top w:val="none" w:sz="0" w:space="0" w:color="auto"/>
        <w:left w:val="none" w:sz="0" w:space="0" w:color="auto"/>
        <w:bottom w:val="none" w:sz="0" w:space="0" w:color="auto"/>
        <w:right w:val="none" w:sz="0" w:space="0" w:color="auto"/>
      </w:divBdr>
    </w:div>
    <w:div w:id="19891642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2017/08/13/us/charlottesville-rally-protest-statue.html" TargetMode="External"/><Relationship Id="rId13" Type="http://schemas.openxmlformats.org/officeDocument/2006/relationships/hyperlink" Target="https://www.google.com/maps/place/Sicyon+202+00,+Greece/@37.9782614,22.7145424,13.21z/data=!4m5!3m4!1s0x14a00c0cc30b8255:0xe5a4dcfcc7e2f6df!8m2!3d37.98223!4d22.723829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njr.div.ed.ac.uk/primary-sources/rabbinic/palestinian-rabbis-encounter-with-graeco-roman-paganism-rabban-gamliel-in-the-bathhouse-of-aphrodite-in-acco-m-a-z-34/" TargetMode="External"/><Relationship Id="rId1" Type="http://schemas.openxmlformats.org/officeDocument/2006/relationships/customXml" Target="../customXml/item1.xml"/><Relationship Id="rId6" Type="http://schemas.openxmlformats.org/officeDocument/2006/relationships/hyperlink" Target="https://noma.org/stories/sculpture-garden/works-in-the-garden/" TargetMode="External"/><Relationship Id="rId11" Type="http://schemas.openxmlformats.org/officeDocument/2006/relationships/hyperlink" Target="http://museum.imj.org.il/imagine/galleries/viewItemE.asp?case=5&amp;itemNum=396698" TargetMode="External"/><Relationship Id="rId5" Type="http://schemas.openxmlformats.org/officeDocument/2006/relationships/webSettings" Target="webSettings.xml"/><Relationship Id="rId15" Type="http://schemas.openxmlformats.org/officeDocument/2006/relationships/hyperlink" Target="https://www.academia.edu/16416079/_Roman_Statues_Rabbis_and_Graeco_Roman_Culture_" TargetMode="External"/><Relationship Id="rId10" Type="http://schemas.openxmlformats.org/officeDocument/2006/relationships/hyperlink" Target="https://www.academia.edu/16416211/The_Sculptural_Environment_of_the_Roman_Near_East_Reflections_on_Culture_Ideology_and_Power" TargetMode="External"/><Relationship Id="rId4" Type="http://schemas.openxmlformats.org/officeDocument/2006/relationships/settings" Target="settings.xml"/><Relationship Id="rId9" Type="http://schemas.openxmlformats.org/officeDocument/2006/relationships/hyperlink" Target="https://www.cbsnews.com/news/robert-e-lee-statue-removed-richmond-virginia-capital/" TargetMode="External"/><Relationship Id="rId14" Type="http://schemas.openxmlformats.org/officeDocument/2006/relationships/hyperlink" Target="https://www.academia.edu/16416154/_Viewing_the_Sculptural_Environment_Shaping_the_Second_Commandment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F4CDC47-DF68-5249-904B-B0308CFE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9</Pages>
  <Words>1722</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Anthony</dc:creator>
  <cp:keywords/>
  <dc:description/>
  <cp:lastModifiedBy>yaronzvi yaronzvi</cp:lastModifiedBy>
  <cp:revision>3</cp:revision>
  <cp:lastPrinted>2018-07-11T16:43:00Z</cp:lastPrinted>
  <dcterms:created xsi:type="dcterms:W3CDTF">2023-01-08T18:50:00Z</dcterms:created>
  <dcterms:modified xsi:type="dcterms:W3CDTF">2023-01-08T23:12:00Z</dcterms:modified>
</cp:coreProperties>
</file>